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A05D7EC" w14:textId="77777777" w:rsidR="000914FB" w:rsidRDefault="000914FB">
      <w:pPr>
        <w:spacing w:after="0" w:line="360" w:lineRule="exact"/>
        <w:jc w:val="center"/>
        <w:rPr>
          <w:rFonts w:cstheme="minorHAnsi"/>
          <w:b/>
          <w:u w:val="single"/>
          <w:lang w:val="ro-RO"/>
        </w:rPr>
      </w:pPr>
    </w:p>
    <w:p w14:paraId="62F66BE0" w14:textId="4E06ECBA" w:rsidR="000914FB" w:rsidRDefault="000914FB" w:rsidP="000914FB">
      <w:pPr>
        <w:pStyle w:val="Default"/>
        <w:jc w:val="center"/>
        <w:rPr>
          <w:rFonts w:cstheme="minorHAnsi"/>
          <w:b/>
          <w:lang w:val="ro-RO"/>
        </w:rPr>
      </w:pPr>
      <w:r w:rsidRPr="000914FB">
        <w:rPr>
          <w:rFonts w:cstheme="minorHAnsi"/>
          <w:b/>
          <w:lang w:val="ro-RO"/>
        </w:rPr>
        <w:t>SCULE SI UNELTE</w:t>
      </w:r>
    </w:p>
    <w:p w14:paraId="30BEE27D" w14:textId="77777777" w:rsidR="000914FB" w:rsidRDefault="000914FB" w:rsidP="000914FB">
      <w:pPr>
        <w:pStyle w:val="Default"/>
        <w:jc w:val="center"/>
        <w:rPr>
          <w:rFonts w:cstheme="minorHAnsi"/>
          <w:b/>
          <w:lang w:val="ro-RO"/>
        </w:rPr>
      </w:pPr>
    </w:p>
    <w:p w14:paraId="422D11AB" w14:textId="33170B2D" w:rsidR="000914FB" w:rsidRPr="009E206F" w:rsidRDefault="00177809" w:rsidP="000914FB">
      <w:pPr>
        <w:pStyle w:val="Default"/>
        <w:jc w:val="center"/>
        <w:rPr>
          <w:b/>
          <w:lang w:val="fr-FR"/>
        </w:rPr>
      </w:pPr>
      <w:r w:rsidRPr="000914FB">
        <w:rPr>
          <w:rFonts w:cstheme="minorHAnsi"/>
          <w:b/>
          <w:lang w:val="ro-RO"/>
        </w:rPr>
        <w:t xml:space="preserve">LOT </w:t>
      </w:r>
      <w:r w:rsidR="009E206F">
        <w:rPr>
          <w:rFonts w:cstheme="minorHAnsi"/>
          <w:b/>
          <w:lang w:val="ro-RO"/>
        </w:rPr>
        <w:t>5</w:t>
      </w:r>
      <w:r w:rsidR="000914FB">
        <w:rPr>
          <w:b/>
          <w:lang w:val="fr-FR"/>
        </w:rPr>
        <w:t xml:space="preserve"> : </w:t>
      </w:r>
      <w:r w:rsidR="009E206F" w:rsidRPr="009E206F">
        <w:rPr>
          <w:b/>
          <w:lang w:val="it-IT"/>
        </w:rPr>
        <w:t>Betoniera - 16 bucati, Grup electrogen+aparat sudura - 12 bucati, Instalatie amorsat cu emulsie – 12 bucati</w:t>
      </w:r>
      <w:r w:rsidR="000914FB" w:rsidRPr="009E206F">
        <w:rPr>
          <w:b/>
          <w:lang w:val="fr-FR"/>
        </w:rPr>
        <w:t>.</w:t>
      </w:r>
    </w:p>
    <w:p w14:paraId="3A0C8CC4" w14:textId="560BB738" w:rsidR="00A645A6" w:rsidRDefault="00A645A6">
      <w:pPr>
        <w:spacing w:after="0" w:line="360" w:lineRule="exact"/>
        <w:jc w:val="center"/>
        <w:rPr>
          <w:rFonts w:cstheme="minorHAnsi"/>
          <w:b/>
          <w:u w:val="single"/>
          <w:lang w:val="ro-RO"/>
        </w:rPr>
      </w:pPr>
    </w:p>
    <w:p w14:paraId="0F4B9763" w14:textId="77777777" w:rsidR="00A645A6" w:rsidRDefault="00A645A6">
      <w:pPr>
        <w:spacing w:after="0" w:line="360" w:lineRule="exact"/>
        <w:jc w:val="both"/>
        <w:rPr>
          <w:rFonts w:eastAsia="Calibri" w:cstheme="minorHAnsi"/>
          <w:i/>
          <w:highlight w:val="lightGray"/>
          <w:lang w:val="ro-RO"/>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r>
        <w:rPr>
          <w:rFonts w:asciiTheme="minorHAnsi" w:eastAsia="Calibri" w:hAnsiTheme="minorHAnsi" w:cstheme="minorHAnsi"/>
          <w:color w:val="auto"/>
          <w:sz w:val="22"/>
          <w:szCs w:val="22"/>
          <w:lang w:val="en-GB"/>
        </w:rPr>
        <w:lastRenderedPageBreak/>
        <w:t>Rezumat</w:t>
      </w:r>
      <w:bookmarkEnd w:id="0"/>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Descriere produse </w:t>
      </w:r>
    </w:p>
    <w:p w14:paraId="0D0ADC54" w14:textId="5C83477A" w:rsidR="00D13E7C" w:rsidRPr="009E206F" w:rsidRDefault="00195F31" w:rsidP="00D13E7C">
      <w:pPr>
        <w:pStyle w:val="Heading1"/>
        <w:numPr>
          <w:ilvl w:val="1"/>
          <w:numId w:val="1"/>
        </w:numPr>
        <w:spacing w:before="0" w:line="360" w:lineRule="exact"/>
        <w:rPr>
          <w:rFonts w:ascii="Times New Roman" w:hAnsi="Times New Roman" w:cs="Times New Roman"/>
          <w:color w:val="000000" w:themeColor="text1"/>
          <w:sz w:val="24"/>
          <w:szCs w:val="24"/>
          <w:lang w:val="ro-RO"/>
        </w:rPr>
      </w:pPr>
      <w:r w:rsidRPr="000914FB">
        <w:rPr>
          <w:rFonts w:asciiTheme="minorHAnsi" w:eastAsia="Calibri" w:hAnsiTheme="minorHAnsi" w:cstheme="minorHAnsi"/>
          <w:color w:val="auto"/>
          <w:sz w:val="22"/>
          <w:szCs w:val="22"/>
          <w:lang w:val="fr-BE"/>
        </w:rPr>
        <w:t xml:space="preserve">Denumire produs  </w:t>
      </w:r>
      <w:r w:rsidR="009E206F" w:rsidRPr="009E206F">
        <w:rPr>
          <w:rFonts w:ascii="Times New Roman" w:hAnsi="Times New Roman" w:cs="Times New Roman"/>
          <w:color w:val="000000" w:themeColor="text1"/>
          <w:sz w:val="24"/>
          <w:szCs w:val="24"/>
          <w:lang w:val="it-IT"/>
        </w:rPr>
        <w:t>Betoniera - 16 bucati, Grup electrogen+aparat sudura - 12 bucati, Instalatie amorsat cu emulsie – 12 bucati</w:t>
      </w:r>
      <w:r w:rsidR="009E206F" w:rsidRPr="009E206F">
        <w:rPr>
          <w:rFonts w:ascii="Times New Roman" w:hAnsi="Times New Roman" w:cs="Times New Roman"/>
          <w:color w:val="000000" w:themeColor="text1"/>
          <w:sz w:val="24"/>
          <w:szCs w:val="24"/>
          <w:lang w:val="ro-RO"/>
        </w:rPr>
        <w:t xml:space="preserv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406F9C7C" w14:textId="16FFE7B1" w:rsidR="00EF79DA" w:rsidRPr="00EC75B5" w:rsidRDefault="00EC75B5" w:rsidP="00736468">
            <w:pPr>
              <w:jc w:val="center"/>
              <w:rPr>
                <w:rFonts w:cstheme="minorHAnsi"/>
                <w:b/>
                <w:sz w:val="24"/>
                <w:szCs w:val="24"/>
                <w:lang w:val="ro-RO"/>
              </w:rPr>
            </w:pPr>
            <w:r w:rsidRPr="00EC75B5">
              <w:rPr>
                <w:rFonts w:ascii="Times New Roman" w:hAnsi="Times New Roman" w:cs="Times New Roman"/>
                <w:b/>
                <w:color w:val="000000" w:themeColor="text1"/>
                <w:sz w:val="24"/>
                <w:szCs w:val="24"/>
                <w:lang w:val="it-IT"/>
              </w:rPr>
              <w:t xml:space="preserve">Betoniera </w:t>
            </w:r>
          </w:p>
          <w:p w14:paraId="2CE29D2D" w14:textId="5F4C5F23" w:rsidR="00E95F84" w:rsidRDefault="00EC75B5" w:rsidP="00736468">
            <w:pPr>
              <w:jc w:val="center"/>
              <w:rPr>
                <w:lang w:val="ro-RO"/>
              </w:rPr>
            </w:pPr>
            <w:r>
              <w:rPr>
                <w:rFonts w:cstheme="minorHAnsi"/>
                <w:b/>
                <w:sz w:val="24"/>
                <w:szCs w:val="24"/>
                <w:lang w:val="ro-RO"/>
              </w:rPr>
              <w:t>16</w:t>
            </w:r>
          </w:p>
        </w:tc>
        <w:tc>
          <w:tcPr>
            <w:tcW w:w="1097" w:type="dxa"/>
            <w:vAlign w:val="center"/>
          </w:tcPr>
          <w:p w14:paraId="0CB49E91" w14:textId="15C66DDA" w:rsidR="00E95F84" w:rsidRDefault="00E95F84" w:rsidP="00736468">
            <w:pPr>
              <w:jc w:val="center"/>
              <w:rPr>
                <w:lang w:val="ro-RO"/>
              </w:rPr>
            </w:pPr>
            <w:r w:rsidRPr="00F764F9">
              <w:rPr>
                <w:rFonts w:ascii="Times New Roman" w:hAnsi="Times New Roman" w:cs="Times New Roman"/>
                <w:b/>
                <w:sz w:val="24"/>
                <w:szCs w:val="24"/>
                <w:lang w:val="ro-RO"/>
              </w:rPr>
              <w:t>buc.</w:t>
            </w:r>
          </w:p>
        </w:tc>
        <w:tc>
          <w:tcPr>
            <w:tcW w:w="1837" w:type="dxa"/>
            <w:vAlign w:val="center"/>
          </w:tcPr>
          <w:p w14:paraId="0833E4A4" w14:textId="7870F6FE" w:rsidR="00E95F84" w:rsidRDefault="00E95F84" w:rsidP="00736468">
            <w:pPr>
              <w:jc w:val="center"/>
              <w:rPr>
                <w:lang w:val="ro-RO"/>
              </w:rPr>
            </w:pPr>
            <w:r>
              <w:rPr>
                <w:rFonts w:ascii="Times New Roman" w:hAnsi="Times New Roman"/>
                <w:sz w:val="24"/>
                <w:szCs w:val="24"/>
              </w:rPr>
              <w:t>Sectia de Drumuri Nationale Fetesti, strada Depoului, nr.57, jud. Ialomita</w:t>
            </w:r>
            <w:r w:rsidRPr="00DF57F8">
              <w:rPr>
                <w:rFonts w:ascii="Times New Roman" w:hAnsi="Times New Roman"/>
                <w:sz w:val="24"/>
                <w:szCs w:val="24"/>
              </w:rPr>
              <w:t>.</w:t>
            </w:r>
          </w:p>
        </w:tc>
        <w:tc>
          <w:tcPr>
            <w:tcW w:w="1535" w:type="dxa"/>
            <w:vAlign w:val="center"/>
          </w:tcPr>
          <w:p w14:paraId="49D71163" w14:textId="0FD0670A" w:rsidR="00E95F84" w:rsidRDefault="00E95F84" w:rsidP="00736468">
            <w:pPr>
              <w:jc w:val="center"/>
              <w:rPr>
                <w:lang w:val="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6E971999" w14:textId="77777777" w:rsidR="00FF69FD" w:rsidRPr="00726F19" w:rsidRDefault="00FF69FD" w:rsidP="00FF69FD">
            <w:pPr>
              <w:spacing w:after="0" w:line="240" w:lineRule="auto"/>
              <w:rPr>
                <w:rFonts w:ascii="Times New Roman" w:hAnsi="Times New Roman" w:cs="Times New Roman"/>
                <w:sz w:val="24"/>
                <w:szCs w:val="24"/>
              </w:rPr>
            </w:pPr>
            <w:r>
              <w:rPr>
                <w:rFonts w:ascii="Times New Roman" w:eastAsia="TimesNewRomanPSMT" w:hAnsi="Times New Roman" w:cs="Times New Roman"/>
                <w:sz w:val="24"/>
                <w:szCs w:val="24"/>
              </w:rPr>
              <w:t xml:space="preserve">- </w:t>
            </w:r>
            <w:r w:rsidRPr="00726F19">
              <w:rPr>
                <w:rFonts w:ascii="Times New Roman" w:hAnsi="Times New Roman" w:cs="Times New Roman"/>
                <w:sz w:val="24"/>
                <w:szCs w:val="24"/>
              </w:rPr>
              <w:t>2 reductoare (pentru rotirea si rasturnarea benei)</w:t>
            </w:r>
          </w:p>
          <w:p w14:paraId="6B3C586E" w14:textId="77777777" w:rsidR="000967A2"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c</w:t>
            </w:r>
            <w:r w:rsidRPr="00726F19">
              <w:rPr>
                <w:rFonts w:ascii="Times New Roman" w:hAnsi="Times New Roman" w:cs="Times New Roman"/>
                <w:sz w:val="24"/>
                <w:szCs w:val="24"/>
              </w:rPr>
              <w:t>apacitate cuva: 160 l</w:t>
            </w:r>
            <w:r w:rsidRPr="00726F19">
              <w:rPr>
                <w:rFonts w:ascii="Times New Roman" w:hAnsi="Times New Roman" w:cs="Times New Roman"/>
                <w:sz w:val="24"/>
                <w:szCs w:val="24"/>
              </w:rPr>
              <w:br/>
            </w:r>
            <w:r>
              <w:rPr>
                <w:rFonts w:ascii="Times New Roman" w:hAnsi="Times New Roman" w:cs="Times New Roman"/>
                <w:sz w:val="24"/>
                <w:szCs w:val="24"/>
              </w:rPr>
              <w:t>- t</w:t>
            </w:r>
            <w:r w:rsidRPr="00726F19">
              <w:rPr>
                <w:rFonts w:ascii="Times New Roman" w:hAnsi="Times New Roman" w:cs="Times New Roman"/>
                <w:sz w:val="24"/>
                <w:szCs w:val="24"/>
              </w:rPr>
              <w:t>ensiune alimentare: 220V</w:t>
            </w:r>
            <w:r w:rsidRPr="00726F19">
              <w:rPr>
                <w:rFonts w:ascii="Times New Roman" w:hAnsi="Times New Roman" w:cs="Times New Roman"/>
                <w:sz w:val="24"/>
                <w:szCs w:val="24"/>
              </w:rPr>
              <w:br/>
            </w:r>
            <w:r>
              <w:rPr>
                <w:rFonts w:ascii="Times New Roman" w:hAnsi="Times New Roman" w:cs="Times New Roman"/>
                <w:sz w:val="24"/>
                <w:szCs w:val="24"/>
              </w:rPr>
              <w:t>- p</w:t>
            </w:r>
            <w:r w:rsidRPr="00726F19">
              <w:rPr>
                <w:rFonts w:ascii="Times New Roman" w:hAnsi="Times New Roman" w:cs="Times New Roman"/>
                <w:sz w:val="24"/>
                <w:szCs w:val="24"/>
              </w:rPr>
              <w:t>utere motor:</w:t>
            </w:r>
            <w:r>
              <w:rPr>
                <w:rFonts w:ascii="Times New Roman" w:hAnsi="Times New Roman" w:cs="Times New Roman"/>
                <w:sz w:val="24"/>
                <w:szCs w:val="24"/>
              </w:rPr>
              <w:t xml:space="preserve"> minim</w:t>
            </w:r>
            <w:r w:rsidRPr="00726F19">
              <w:rPr>
                <w:rFonts w:ascii="Times New Roman" w:hAnsi="Times New Roman" w:cs="Times New Roman"/>
                <w:sz w:val="24"/>
                <w:szCs w:val="24"/>
              </w:rPr>
              <w:t xml:space="preserve"> 0.3 kW</w:t>
            </w:r>
            <w:r w:rsidRPr="00726F19">
              <w:rPr>
                <w:rFonts w:ascii="Times New Roman" w:hAnsi="Times New Roman" w:cs="Times New Roman"/>
                <w:sz w:val="24"/>
                <w:szCs w:val="24"/>
              </w:rPr>
              <w:br/>
            </w:r>
            <w:r>
              <w:rPr>
                <w:rFonts w:ascii="Times New Roman" w:hAnsi="Times New Roman" w:cs="Times New Roman"/>
                <w:sz w:val="24"/>
                <w:szCs w:val="24"/>
              </w:rPr>
              <w:t>- d</w:t>
            </w:r>
            <w:r w:rsidRPr="00726F19">
              <w:rPr>
                <w:rFonts w:ascii="Times New Roman" w:hAnsi="Times New Roman" w:cs="Times New Roman"/>
                <w:sz w:val="24"/>
                <w:szCs w:val="24"/>
              </w:rPr>
              <w:t>iametru vas: 610 mm</w:t>
            </w:r>
            <w:r w:rsidRPr="00726F19">
              <w:rPr>
                <w:rFonts w:ascii="Times New Roman" w:hAnsi="Times New Roman" w:cs="Times New Roman"/>
                <w:sz w:val="24"/>
                <w:szCs w:val="24"/>
              </w:rPr>
              <w:br/>
            </w:r>
            <w:r>
              <w:rPr>
                <w:rFonts w:ascii="Times New Roman" w:hAnsi="Times New Roman" w:cs="Times New Roman"/>
                <w:sz w:val="24"/>
                <w:szCs w:val="24"/>
              </w:rPr>
              <w:t>- g</w:t>
            </w:r>
            <w:r w:rsidRPr="00726F19">
              <w:rPr>
                <w:rFonts w:ascii="Times New Roman" w:hAnsi="Times New Roman" w:cs="Times New Roman"/>
                <w:sz w:val="24"/>
                <w:szCs w:val="24"/>
              </w:rPr>
              <w:t>reutate: 60 kg</w:t>
            </w:r>
            <w:r w:rsidRPr="00726F19">
              <w:rPr>
                <w:rFonts w:ascii="Times New Roman" w:hAnsi="Times New Roman" w:cs="Times New Roman"/>
                <w:sz w:val="24"/>
                <w:szCs w:val="24"/>
              </w:rPr>
              <w:br/>
            </w:r>
            <w:r>
              <w:rPr>
                <w:rFonts w:ascii="Times New Roman" w:hAnsi="Times New Roman" w:cs="Times New Roman"/>
                <w:sz w:val="24"/>
                <w:szCs w:val="24"/>
              </w:rPr>
              <w:t>- c</w:t>
            </w:r>
            <w:r w:rsidRPr="00726F19">
              <w:rPr>
                <w:rFonts w:ascii="Times New Roman" w:hAnsi="Times New Roman" w:cs="Times New Roman"/>
                <w:sz w:val="24"/>
                <w:szCs w:val="24"/>
              </w:rPr>
              <w:t>apacitate incarcare: 115 l</w:t>
            </w:r>
            <w:r w:rsidRPr="00726F19">
              <w:rPr>
                <w:rFonts w:ascii="Times New Roman" w:hAnsi="Times New Roman" w:cs="Times New Roman"/>
                <w:sz w:val="24"/>
                <w:szCs w:val="24"/>
              </w:rPr>
              <w:br/>
            </w:r>
            <w:r>
              <w:rPr>
                <w:rFonts w:ascii="Times New Roman" w:hAnsi="Times New Roman" w:cs="Times New Roman"/>
                <w:sz w:val="24"/>
                <w:szCs w:val="24"/>
              </w:rPr>
              <w:t>- d</w:t>
            </w:r>
            <w:r w:rsidRPr="00726F19">
              <w:rPr>
                <w:rFonts w:ascii="Times New Roman" w:hAnsi="Times New Roman" w:cs="Times New Roman"/>
                <w:sz w:val="24"/>
                <w:szCs w:val="24"/>
              </w:rPr>
              <w:t xml:space="preserve">imensiuni (Lxlxh):720x1300x1430 </w:t>
            </w:r>
          </w:p>
          <w:p w14:paraId="35BDE87C" w14:textId="77BF5AD1" w:rsidR="00FF69FD" w:rsidRPr="00726F19" w:rsidRDefault="000967A2"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9FD" w:rsidRPr="00726F19">
              <w:rPr>
                <w:rFonts w:ascii="Times New Roman" w:hAnsi="Times New Roman" w:cs="Times New Roman"/>
                <w:sz w:val="24"/>
                <w:szCs w:val="24"/>
              </w:rPr>
              <w:t>mm</w:t>
            </w:r>
          </w:p>
          <w:p w14:paraId="5AC2EA71" w14:textId="610B859E" w:rsidR="00E95F84" w:rsidRDefault="00FF69FD" w:rsidP="000967A2">
            <w:pPr>
              <w:spacing w:after="0" w:line="240" w:lineRule="auto"/>
              <w:rPr>
                <w:lang w:val="ro-RO"/>
              </w:rPr>
            </w:pPr>
            <w:r>
              <w:rPr>
                <w:rFonts w:ascii="Times New Roman" w:hAnsi="Times New Roman" w:cs="Times New Roman"/>
                <w:sz w:val="24"/>
                <w:szCs w:val="24"/>
              </w:rPr>
              <w:t>- r</w:t>
            </w:r>
            <w:r w:rsidRPr="00726F19">
              <w:rPr>
                <w:rFonts w:ascii="Times New Roman" w:hAnsi="Times New Roman" w:cs="Times New Roman"/>
                <w:sz w:val="24"/>
                <w:szCs w:val="24"/>
              </w:rPr>
              <w:t>oti pentru transport</w:t>
            </w:r>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t>Nu este cazul]</w:t>
            </w:r>
          </w:p>
        </w:tc>
        <w:tc>
          <w:tcPr>
            <w:tcW w:w="1799" w:type="dxa"/>
          </w:tcPr>
          <w:p w14:paraId="1F9948B8" w14:textId="02270FF1" w:rsidR="00E95F84" w:rsidRDefault="00CB75C2" w:rsidP="00E95F84">
            <w:pPr>
              <w:rPr>
                <w:lang w:val="ro-RO"/>
              </w:rPr>
            </w:pPr>
            <w:r>
              <w:rPr>
                <w:rFonts w:ascii="Times New Roman" w:hAnsi="Times New Roman" w:cs="Times New Roman"/>
                <w:bCs/>
                <w:sz w:val="20"/>
                <w:szCs w:val="20"/>
              </w:rPr>
              <w:t>Conform OUG 140/2021</w:t>
            </w:r>
          </w:p>
        </w:tc>
      </w:tr>
      <w:tr w:rsidR="00E95F84" w14:paraId="7AC79B1F" w14:textId="77777777" w:rsidTr="00736468">
        <w:tc>
          <w:tcPr>
            <w:tcW w:w="2117" w:type="dxa"/>
            <w:vAlign w:val="center"/>
          </w:tcPr>
          <w:p w14:paraId="11A4E576" w14:textId="77777777" w:rsidR="00EC75B5" w:rsidRDefault="00EC75B5" w:rsidP="00EC75B5">
            <w:pPr>
              <w:spacing w:after="0" w:line="240" w:lineRule="auto"/>
              <w:jc w:val="center"/>
              <w:rPr>
                <w:rFonts w:ascii="Times New Roman" w:hAnsi="Times New Roman" w:cs="Times New Roman"/>
                <w:b/>
                <w:color w:val="000000" w:themeColor="text1"/>
                <w:sz w:val="24"/>
                <w:szCs w:val="24"/>
                <w:lang w:val="it-IT"/>
              </w:rPr>
            </w:pPr>
            <w:r w:rsidRPr="00EC75B5">
              <w:rPr>
                <w:rFonts w:ascii="Times New Roman" w:hAnsi="Times New Roman" w:cs="Times New Roman"/>
                <w:b/>
                <w:color w:val="000000" w:themeColor="text1"/>
                <w:sz w:val="24"/>
                <w:szCs w:val="24"/>
                <w:lang w:val="it-IT"/>
              </w:rPr>
              <w:t xml:space="preserve">Grup electrogen+aparat sudura </w:t>
            </w:r>
          </w:p>
          <w:p w14:paraId="208222AA" w14:textId="5308BF6F" w:rsidR="00EC75B5" w:rsidRPr="00EC75B5" w:rsidRDefault="00EC75B5" w:rsidP="00EC75B5">
            <w:pPr>
              <w:spacing w:after="0" w:line="240" w:lineRule="auto"/>
              <w:jc w:val="center"/>
              <w:rPr>
                <w:rFonts w:cstheme="minorHAnsi"/>
                <w:b/>
                <w:sz w:val="24"/>
                <w:szCs w:val="24"/>
                <w:lang w:val="ro-RO"/>
              </w:rPr>
            </w:pPr>
            <w:r w:rsidRPr="00EC75B5">
              <w:rPr>
                <w:rFonts w:ascii="Times New Roman" w:hAnsi="Times New Roman" w:cs="Times New Roman"/>
                <w:b/>
                <w:color w:val="000000" w:themeColor="text1"/>
                <w:sz w:val="24"/>
                <w:szCs w:val="24"/>
                <w:lang w:val="it-IT"/>
              </w:rPr>
              <w:t xml:space="preserve">12 </w:t>
            </w:r>
          </w:p>
          <w:p w14:paraId="3F3CDF5E" w14:textId="1892940A" w:rsidR="00E95F84" w:rsidRDefault="00E95F84" w:rsidP="00736468">
            <w:pPr>
              <w:spacing w:after="0" w:line="360" w:lineRule="exact"/>
              <w:jc w:val="center"/>
              <w:rPr>
                <w:rFonts w:cstheme="minorHAnsi"/>
                <w:b/>
                <w:sz w:val="24"/>
                <w:szCs w:val="24"/>
                <w:lang w:val="ro-RO"/>
              </w:rPr>
            </w:pPr>
          </w:p>
        </w:tc>
        <w:tc>
          <w:tcPr>
            <w:tcW w:w="1097" w:type="dxa"/>
            <w:vAlign w:val="center"/>
          </w:tcPr>
          <w:p w14:paraId="1D51EF18" w14:textId="28B28128" w:rsidR="00E95F84" w:rsidRPr="00F764F9" w:rsidRDefault="00E95F84" w:rsidP="00736468">
            <w:pPr>
              <w:jc w:val="center"/>
              <w:rPr>
                <w:rFonts w:ascii="Times New Roman" w:hAnsi="Times New Roman" w:cs="Times New Roman"/>
                <w:b/>
                <w:sz w:val="24"/>
                <w:szCs w:val="24"/>
                <w:lang w:val="ro-RO"/>
              </w:rPr>
            </w:pPr>
            <w:r w:rsidRPr="00F764F9">
              <w:rPr>
                <w:rFonts w:ascii="Times New Roman" w:hAnsi="Times New Roman" w:cs="Times New Roman"/>
                <w:b/>
                <w:sz w:val="24"/>
                <w:szCs w:val="24"/>
                <w:lang w:val="ro-RO"/>
              </w:rPr>
              <w:t>buc.</w:t>
            </w:r>
          </w:p>
        </w:tc>
        <w:tc>
          <w:tcPr>
            <w:tcW w:w="1837" w:type="dxa"/>
            <w:vAlign w:val="center"/>
          </w:tcPr>
          <w:p w14:paraId="6B4E2C4E" w14:textId="6311B6DE" w:rsidR="00E95F84" w:rsidRDefault="00E95F84" w:rsidP="00736468">
            <w:pPr>
              <w:jc w:val="center"/>
              <w:rPr>
                <w:rFonts w:ascii="Times New Roman" w:hAnsi="Times New Roman"/>
                <w:sz w:val="24"/>
                <w:szCs w:val="24"/>
              </w:rPr>
            </w:pPr>
            <w:r>
              <w:rPr>
                <w:rFonts w:ascii="Times New Roman" w:hAnsi="Times New Roman"/>
                <w:sz w:val="24"/>
                <w:szCs w:val="24"/>
              </w:rPr>
              <w:t>Sectia de Drumuri Nationale Fetesti, strada Depoului, nr.57, jud. Ialomita</w:t>
            </w:r>
          </w:p>
        </w:tc>
        <w:tc>
          <w:tcPr>
            <w:tcW w:w="1535" w:type="dxa"/>
            <w:vAlign w:val="center"/>
          </w:tcPr>
          <w:p w14:paraId="31069C35" w14:textId="2DE14288" w:rsidR="00E95F84" w:rsidRPr="0078188F" w:rsidRDefault="00E95F84" w:rsidP="00736468">
            <w:pPr>
              <w:jc w:val="center"/>
              <w:rPr>
                <w:rFonts w:ascii="Times New Roman" w:eastAsia="Arial" w:hAnsi="Times New Roman"/>
                <w:sz w:val="24"/>
                <w:szCs w:val="24"/>
                <w:lang w:eastAsia="ro-RO" w:bidi="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594A0F3B" w14:textId="77777777" w:rsidR="00FF69FD"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Tip motor: monocilindru, 4 timpi,racire aer</w:t>
            </w:r>
          </w:p>
          <w:p w14:paraId="09373AFB" w14:textId="77777777" w:rsidR="00FF69FD" w:rsidRPr="00973B4A" w:rsidRDefault="00FF69FD" w:rsidP="00FF69FD">
            <w:pPr>
              <w:spacing w:after="0" w:line="240" w:lineRule="auto"/>
              <w:rPr>
                <w:rFonts w:ascii="Times New Roman" w:hAnsi="Times New Roman" w:cs="Times New Roman"/>
                <w:sz w:val="24"/>
                <w:szCs w:val="24"/>
              </w:rPr>
            </w:pPr>
            <w:r w:rsidRPr="00973B4A">
              <w:rPr>
                <w:rFonts w:ascii="Times New Roman" w:hAnsi="Times New Roman" w:cs="Times New Roman"/>
                <w:sz w:val="24"/>
                <w:szCs w:val="24"/>
              </w:rPr>
              <w:t xml:space="preserve">- </w:t>
            </w:r>
            <w:r>
              <w:rPr>
                <w:rFonts w:ascii="Times New Roman" w:hAnsi="Times New Roman" w:cs="Times New Roman"/>
                <w:sz w:val="24"/>
                <w:szCs w:val="24"/>
              </w:rPr>
              <w:t xml:space="preserve">capacitate cilindrica : </w:t>
            </w:r>
            <w:r w:rsidRPr="00973B4A">
              <w:rPr>
                <w:rFonts w:ascii="Times New Roman" w:hAnsi="Times New Roman" w:cs="Times New Roman"/>
                <w:sz w:val="24"/>
                <w:szCs w:val="24"/>
              </w:rPr>
              <w:t> minim 3</w:t>
            </w:r>
            <w:r>
              <w:rPr>
                <w:rFonts w:ascii="Times New Roman" w:hAnsi="Times New Roman" w:cs="Times New Roman"/>
                <w:sz w:val="24"/>
                <w:szCs w:val="24"/>
              </w:rPr>
              <w:t>89 cmc</w:t>
            </w:r>
          </w:p>
          <w:p w14:paraId="024A8241" w14:textId="77777777" w:rsidR="000967A2" w:rsidRDefault="00FF69FD" w:rsidP="00FF69FD">
            <w:pPr>
              <w:spacing w:after="0" w:line="240" w:lineRule="auto"/>
              <w:rPr>
                <w:rFonts w:ascii="Times New Roman" w:hAnsi="Times New Roman" w:cs="Times New Roman"/>
                <w:sz w:val="24"/>
                <w:szCs w:val="24"/>
              </w:rPr>
            </w:pPr>
            <w:r w:rsidRPr="00973B4A">
              <w:rPr>
                <w:rFonts w:ascii="Times New Roman" w:hAnsi="Times New Roman" w:cs="Times New Roman"/>
                <w:sz w:val="24"/>
                <w:szCs w:val="24"/>
              </w:rPr>
              <w:t>- consum specific la 75%</w:t>
            </w:r>
            <w:r w:rsidR="000967A2">
              <w:rPr>
                <w:rFonts w:ascii="Times New Roman" w:hAnsi="Times New Roman" w:cs="Times New Roman"/>
                <w:sz w:val="24"/>
                <w:szCs w:val="24"/>
              </w:rPr>
              <w:t xml:space="preserve">  </w:t>
            </w:r>
            <w:r w:rsidRPr="00973B4A">
              <w:rPr>
                <w:rFonts w:ascii="Times New Roman" w:hAnsi="Times New Roman" w:cs="Times New Roman"/>
                <w:sz w:val="24"/>
                <w:szCs w:val="24"/>
              </w:rPr>
              <w:t>:</w:t>
            </w:r>
            <w:r w:rsidR="000967A2">
              <w:rPr>
                <w:rFonts w:ascii="Times New Roman" w:hAnsi="Times New Roman" w:cs="Times New Roman"/>
                <w:sz w:val="24"/>
                <w:szCs w:val="24"/>
              </w:rPr>
              <w:t xml:space="preserve"> </w:t>
            </w:r>
            <w:r>
              <w:rPr>
                <w:rFonts w:ascii="Times New Roman" w:hAnsi="Times New Roman" w:cs="Times New Roman"/>
                <w:sz w:val="24"/>
                <w:szCs w:val="24"/>
              </w:rPr>
              <w:t xml:space="preserve">maxim </w:t>
            </w:r>
            <w:r w:rsidRPr="00973B4A">
              <w:rPr>
                <w:rFonts w:ascii="Times New Roman" w:hAnsi="Times New Roman" w:cs="Times New Roman"/>
                <w:sz w:val="24"/>
                <w:szCs w:val="24"/>
              </w:rPr>
              <w:t xml:space="preserve">2,2 </w:t>
            </w:r>
            <w:r w:rsidR="000967A2">
              <w:rPr>
                <w:rFonts w:ascii="Times New Roman" w:hAnsi="Times New Roman" w:cs="Times New Roman"/>
                <w:sz w:val="24"/>
                <w:szCs w:val="24"/>
              </w:rPr>
              <w:t xml:space="preserve"> </w:t>
            </w:r>
          </w:p>
          <w:p w14:paraId="26DE5BEB" w14:textId="3E6F3D2A" w:rsidR="00FF69FD" w:rsidRPr="00973B4A" w:rsidRDefault="000967A2"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9FD" w:rsidRPr="00973B4A">
              <w:rPr>
                <w:rFonts w:ascii="Times New Roman" w:hAnsi="Times New Roman" w:cs="Times New Roman"/>
                <w:sz w:val="24"/>
                <w:szCs w:val="24"/>
              </w:rPr>
              <w:t>l/h</w:t>
            </w:r>
          </w:p>
          <w:p w14:paraId="3B790AB5" w14:textId="77777777" w:rsidR="00FF69FD" w:rsidRPr="00973B4A" w:rsidRDefault="00FF69FD" w:rsidP="00FF69FD">
            <w:pPr>
              <w:spacing w:after="0" w:line="240" w:lineRule="auto"/>
              <w:rPr>
                <w:rFonts w:ascii="Times New Roman" w:hAnsi="Times New Roman" w:cs="Times New Roman"/>
                <w:sz w:val="24"/>
                <w:szCs w:val="24"/>
              </w:rPr>
            </w:pPr>
            <w:r w:rsidRPr="00973B4A">
              <w:rPr>
                <w:rFonts w:ascii="Times New Roman" w:hAnsi="Times New Roman" w:cs="Times New Roman"/>
                <w:sz w:val="24"/>
                <w:szCs w:val="24"/>
              </w:rPr>
              <w:t>- combustibil: Benzina</w:t>
            </w:r>
          </w:p>
          <w:p w14:paraId="6E2B460C" w14:textId="77777777" w:rsidR="000967A2" w:rsidRDefault="00FF69FD" w:rsidP="00FF69FD">
            <w:pPr>
              <w:spacing w:after="0" w:line="240" w:lineRule="auto"/>
              <w:rPr>
                <w:rFonts w:ascii="Times New Roman" w:hAnsi="Times New Roman" w:cs="Times New Roman"/>
                <w:sz w:val="24"/>
                <w:szCs w:val="24"/>
              </w:rPr>
            </w:pPr>
            <w:r w:rsidRPr="00973B4A">
              <w:rPr>
                <w:rFonts w:ascii="Times New Roman" w:hAnsi="Times New Roman" w:cs="Times New Roman"/>
                <w:sz w:val="24"/>
                <w:szCs w:val="24"/>
              </w:rPr>
              <w:t>- capacitate rezervor combustibil:</w:t>
            </w:r>
            <w:r>
              <w:rPr>
                <w:rFonts w:ascii="Times New Roman" w:hAnsi="Times New Roman" w:cs="Times New Roman"/>
                <w:sz w:val="24"/>
                <w:szCs w:val="24"/>
              </w:rPr>
              <w:t xml:space="preserve"> </w:t>
            </w:r>
          </w:p>
          <w:p w14:paraId="2D9C8E68" w14:textId="539E3A2B" w:rsidR="00FF69FD" w:rsidRPr="00973B4A" w:rsidRDefault="000967A2"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9FD">
              <w:rPr>
                <w:rFonts w:ascii="Times New Roman" w:hAnsi="Times New Roman" w:cs="Times New Roman"/>
                <w:sz w:val="24"/>
                <w:szCs w:val="24"/>
              </w:rPr>
              <w:t>minim</w:t>
            </w:r>
            <w:r w:rsidR="00FF69FD" w:rsidRPr="00973B4A">
              <w:rPr>
                <w:rFonts w:ascii="Times New Roman" w:hAnsi="Times New Roman" w:cs="Times New Roman"/>
                <w:sz w:val="24"/>
                <w:szCs w:val="24"/>
              </w:rPr>
              <w:t xml:space="preserve"> 6.1 </w:t>
            </w:r>
            <w:r w:rsidR="00FF69FD">
              <w:rPr>
                <w:rFonts w:ascii="Times New Roman" w:hAnsi="Times New Roman" w:cs="Times New Roman"/>
                <w:sz w:val="24"/>
                <w:szCs w:val="24"/>
              </w:rPr>
              <w:t xml:space="preserve"> </w:t>
            </w:r>
            <w:r w:rsidR="00FF69FD" w:rsidRPr="00973B4A">
              <w:rPr>
                <w:rFonts w:ascii="Times New Roman" w:hAnsi="Times New Roman" w:cs="Times New Roman"/>
                <w:sz w:val="24"/>
                <w:szCs w:val="24"/>
              </w:rPr>
              <w:t>l</w:t>
            </w:r>
          </w:p>
          <w:p w14:paraId="6A0FFEA6" w14:textId="77777777" w:rsidR="00FF69FD" w:rsidRDefault="00FF69FD" w:rsidP="00FF69FD">
            <w:pPr>
              <w:spacing w:after="0" w:line="240" w:lineRule="auto"/>
              <w:rPr>
                <w:rFonts w:ascii="Times New Roman" w:hAnsi="Times New Roman" w:cs="Times New Roman"/>
                <w:sz w:val="24"/>
                <w:szCs w:val="24"/>
              </w:rPr>
            </w:pPr>
            <w:r w:rsidRPr="00973B4A">
              <w:rPr>
                <w:rFonts w:ascii="Times New Roman" w:hAnsi="Times New Roman" w:cs="Times New Roman"/>
                <w:sz w:val="24"/>
                <w:szCs w:val="24"/>
              </w:rPr>
              <w:lastRenderedPageBreak/>
              <w:t>- tip pornire:  la sfoara</w:t>
            </w:r>
          </w:p>
          <w:p w14:paraId="7B0C0F75" w14:textId="77777777" w:rsidR="000967A2"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putere motor(generatoare):minim 13 </w:t>
            </w:r>
          </w:p>
          <w:p w14:paraId="02A92277" w14:textId="0FD9BD71" w:rsidR="00FF69FD" w:rsidRDefault="000967A2"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9FD">
              <w:rPr>
                <w:rFonts w:ascii="Times New Roman" w:hAnsi="Times New Roman" w:cs="Times New Roman"/>
                <w:sz w:val="24"/>
                <w:szCs w:val="24"/>
              </w:rPr>
              <w:t>CP</w:t>
            </w:r>
          </w:p>
          <w:p w14:paraId="2D9BE1E2" w14:textId="77777777" w:rsidR="00FF69FD" w:rsidRPr="00726F19"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s</w:t>
            </w:r>
            <w:r w:rsidRPr="00726F19">
              <w:rPr>
                <w:rFonts w:ascii="Times New Roman" w:hAnsi="Times New Roman" w:cs="Times New Roman"/>
                <w:sz w:val="24"/>
                <w:szCs w:val="24"/>
              </w:rPr>
              <w:t>enzor lipsa ulei : Da</w:t>
            </w:r>
          </w:p>
          <w:p w14:paraId="50356CDA" w14:textId="77777777" w:rsidR="00FF69FD"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Alternator curent si sudura</w:t>
            </w:r>
          </w:p>
          <w:p w14:paraId="2C9DB832" w14:textId="77777777" w:rsidR="00FF69FD" w:rsidRPr="00973B4A"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-tensiune: 220 V/380V</w:t>
            </w:r>
          </w:p>
          <w:p w14:paraId="39B01734" w14:textId="77777777" w:rsidR="00FF69FD" w:rsidRPr="006B256A" w:rsidRDefault="00FF69FD" w:rsidP="00FF69FD">
            <w:pPr>
              <w:spacing w:after="0" w:line="240" w:lineRule="auto"/>
              <w:rPr>
                <w:rFonts w:ascii="Times New Roman" w:hAnsi="Times New Roman" w:cs="Times New Roman"/>
                <w:sz w:val="24"/>
                <w:szCs w:val="24"/>
              </w:rPr>
            </w:pPr>
            <w:r w:rsidRPr="00973B4A">
              <w:rPr>
                <w:rFonts w:ascii="Times New Roman" w:hAnsi="Times New Roman" w:cs="Times New Roman"/>
              </w:rPr>
              <w:t xml:space="preserve">- </w:t>
            </w:r>
            <w:r w:rsidRPr="006B256A">
              <w:rPr>
                <w:rFonts w:ascii="Times New Roman" w:hAnsi="Times New Roman" w:cs="Times New Roman"/>
                <w:sz w:val="24"/>
                <w:szCs w:val="24"/>
              </w:rPr>
              <w:t>putere maxima 400V: minim  6,1 kVA(3~)</w:t>
            </w:r>
            <w:r w:rsidRPr="006B256A">
              <w:rPr>
                <w:rFonts w:ascii="Times New Roman" w:hAnsi="Times New Roman" w:cs="Times New Roman"/>
                <w:sz w:val="24"/>
                <w:szCs w:val="24"/>
              </w:rPr>
              <w:br/>
              <w:t>- putere continua 400V: minim 5,2 kVA(3~)</w:t>
            </w:r>
            <w:r w:rsidRPr="006B256A">
              <w:rPr>
                <w:rFonts w:ascii="Times New Roman" w:hAnsi="Times New Roman" w:cs="Times New Roman"/>
                <w:sz w:val="24"/>
                <w:szCs w:val="24"/>
              </w:rPr>
              <w:br/>
              <w:t>- putere maxima 230V: minim 2,7 kVA(1~)</w:t>
            </w:r>
            <w:r w:rsidRPr="006B256A">
              <w:rPr>
                <w:rFonts w:ascii="Times New Roman" w:hAnsi="Times New Roman" w:cs="Times New Roman"/>
                <w:sz w:val="24"/>
                <w:szCs w:val="24"/>
              </w:rPr>
              <w:br/>
              <w:t>- putere continua 230V: minim 2,3 kVA(1~)</w:t>
            </w:r>
          </w:p>
          <w:p w14:paraId="3376F2D8" w14:textId="77777777" w:rsidR="00FF69FD" w:rsidRDefault="00FF69FD" w:rsidP="00FF69FD">
            <w:pPr>
              <w:spacing w:after="0" w:line="240" w:lineRule="auto"/>
              <w:rPr>
                <w:rFonts w:ascii="Times New Roman" w:hAnsi="Times New Roman" w:cs="Times New Roman"/>
                <w:sz w:val="24"/>
                <w:szCs w:val="24"/>
              </w:rPr>
            </w:pPr>
            <w:r w:rsidRPr="006B256A">
              <w:rPr>
                <w:rFonts w:ascii="Times New Roman" w:hAnsi="Times New Roman" w:cs="Times New Roman"/>
                <w:sz w:val="24"/>
                <w:szCs w:val="24"/>
              </w:rPr>
              <w:t>- diametru electrod, maxim: Ø 5.0 mm</w:t>
            </w:r>
          </w:p>
          <w:p w14:paraId="754F10D9" w14:textId="77777777" w:rsidR="00FF69FD" w:rsidRPr="00726F19"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B256A">
              <w:rPr>
                <w:rFonts w:ascii="Times New Roman" w:hAnsi="Times New Roman" w:cs="Times New Roman"/>
                <w:sz w:val="24"/>
                <w:szCs w:val="24"/>
              </w:rPr>
              <w:t>curent sudare min- max</w:t>
            </w:r>
            <w:r w:rsidRPr="00726F19">
              <w:rPr>
                <w:rFonts w:ascii="Times New Roman" w:hAnsi="Times New Roman" w:cs="Times New Roman"/>
                <w:sz w:val="24"/>
                <w:szCs w:val="24"/>
              </w:rPr>
              <w:t>: </w:t>
            </w:r>
            <w:r>
              <w:rPr>
                <w:rFonts w:ascii="Times New Roman" w:hAnsi="Times New Roman" w:cs="Times New Roman"/>
                <w:sz w:val="24"/>
                <w:szCs w:val="24"/>
              </w:rPr>
              <w:t xml:space="preserve">40 A - </w:t>
            </w:r>
            <w:r w:rsidRPr="00726F19">
              <w:rPr>
                <w:rFonts w:ascii="Times New Roman" w:hAnsi="Times New Roman" w:cs="Times New Roman"/>
                <w:sz w:val="24"/>
                <w:szCs w:val="24"/>
              </w:rPr>
              <w:t>220 A</w:t>
            </w:r>
          </w:p>
          <w:p w14:paraId="75464080" w14:textId="77777777" w:rsidR="00FF69FD"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prize : </w:t>
            </w:r>
            <w:r w:rsidRPr="00726F19">
              <w:rPr>
                <w:rFonts w:ascii="Times New Roman" w:hAnsi="Times New Roman" w:cs="Times New Roman"/>
                <w:sz w:val="24"/>
                <w:szCs w:val="24"/>
              </w:rPr>
              <w:t>1 x 220V Schuko 16 A; 1 x 380V CEE 16A</w:t>
            </w:r>
          </w:p>
          <w:p w14:paraId="23256F74" w14:textId="77777777" w:rsidR="00FF69FD"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d</w:t>
            </w:r>
            <w:r w:rsidRPr="00726F19">
              <w:rPr>
                <w:rFonts w:ascii="Times New Roman" w:hAnsi="Times New Roman" w:cs="Times New Roman"/>
                <w:sz w:val="24"/>
                <w:szCs w:val="24"/>
              </w:rPr>
              <w:t>imensiuni: 875 x 620 x 600 mm</w:t>
            </w:r>
          </w:p>
          <w:p w14:paraId="6E317FD7" w14:textId="77777777" w:rsidR="00FF69FD"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p</w:t>
            </w:r>
            <w:r w:rsidRPr="00726F19">
              <w:rPr>
                <w:rFonts w:ascii="Times New Roman" w:hAnsi="Times New Roman" w:cs="Times New Roman"/>
                <w:sz w:val="24"/>
                <w:szCs w:val="24"/>
              </w:rPr>
              <w:t>rotectie termica</w:t>
            </w:r>
          </w:p>
          <w:p w14:paraId="7C025EFA" w14:textId="77777777" w:rsidR="00FF69FD"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g</w:t>
            </w:r>
            <w:r w:rsidRPr="00726F19">
              <w:rPr>
                <w:rFonts w:ascii="Times New Roman" w:hAnsi="Times New Roman" w:cs="Times New Roman"/>
                <w:sz w:val="24"/>
                <w:szCs w:val="24"/>
              </w:rPr>
              <w:t>reutate</w:t>
            </w:r>
            <w:r>
              <w:rPr>
                <w:rFonts w:ascii="Times New Roman" w:hAnsi="Times New Roman" w:cs="Times New Roman"/>
                <w:sz w:val="24"/>
                <w:szCs w:val="24"/>
              </w:rPr>
              <w:t xml:space="preserve">: </w:t>
            </w:r>
            <w:r w:rsidRPr="00726F19">
              <w:rPr>
                <w:rFonts w:ascii="Times New Roman" w:hAnsi="Times New Roman" w:cs="Times New Roman"/>
                <w:sz w:val="24"/>
                <w:szCs w:val="24"/>
              </w:rPr>
              <w:t> </w:t>
            </w:r>
            <w:r>
              <w:rPr>
                <w:rFonts w:ascii="Times New Roman" w:hAnsi="Times New Roman" w:cs="Times New Roman"/>
                <w:sz w:val="24"/>
                <w:szCs w:val="24"/>
              </w:rPr>
              <w:t xml:space="preserve">maxim </w:t>
            </w:r>
            <w:r w:rsidRPr="00726F19">
              <w:rPr>
                <w:rFonts w:ascii="Times New Roman" w:hAnsi="Times New Roman" w:cs="Times New Roman"/>
                <w:sz w:val="24"/>
                <w:szCs w:val="24"/>
              </w:rPr>
              <w:t>8</w:t>
            </w:r>
            <w:r>
              <w:rPr>
                <w:rFonts w:ascii="Times New Roman" w:hAnsi="Times New Roman" w:cs="Times New Roman"/>
                <w:sz w:val="24"/>
                <w:szCs w:val="24"/>
              </w:rPr>
              <w:t xml:space="preserve">5 </w:t>
            </w:r>
            <w:r w:rsidRPr="00726F19">
              <w:rPr>
                <w:rFonts w:ascii="Times New Roman" w:hAnsi="Times New Roman" w:cs="Times New Roman"/>
                <w:sz w:val="24"/>
                <w:szCs w:val="24"/>
              </w:rPr>
              <w:t>kg</w:t>
            </w:r>
          </w:p>
          <w:p w14:paraId="24CE6594" w14:textId="77777777" w:rsidR="006027DE"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a</w:t>
            </w:r>
            <w:r w:rsidRPr="00726F19">
              <w:rPr>
                <w:rFonts w:ascii="Times New Roman" w:hAnsi="Times New Roman" w:cs="Times New Roman"/>
                <w:sz w:val="24"/>
                <w:szCs w:val="24"/>
              </w:rPr>
              <w:t>ccesorii incluse:</w:t>
            </w:r>
          </w:p>
          <w:p w14:paraId="0202910A" w14:textId="63389EB1" w:rsidR="00FF69FD"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27DE">
              <w:rPr>
                <w:rFonts w:ascii="Times New Roman" w:hAnsi="Times New Roman" w:cs="Times New Roman"/>
                <w:sz w:val="24"/>
                <w:szCs w:val="24"/>
              </w:rPr>
              <w:t xml:space="preserve">        - </w:t>
            </w:r>
            <w:r>
              <w:rPr>
                <w:rFonts w:ascii="Times New Roman" w:hAnsi="Times New Roman" w:cs="Times New Roman"/>
                <w:sz w:val="24"/>
                <w:szCs w:val="24"/>
              </w:rPr>
              <w:t>c</w:t>
            </w:r>
            <w:r w:rsidRPr="00726F19">
              <w:rPr>
                <w:rFonts w:ascii="Times New Roman" w:hAnsi="Times New Roman" w:cs="Times New Roman"/>
                <w:sz w:val="24"/>
                <w:szCs w:val="24"/>
              </w:rPr>
              <w:t>ablu sudura-</w:t>
            </w:r>
            <w:r>
              <w:rPr>
                <w:rFonts w:ascii="Times New Roman" w:hAnsi="Times New Roman" w:cs="Times New Roman"/>
                <w:sz w:val="24"/>
                <w:szCs w:val="24"/>
              </w:rPr>
              <w:t>1</w:t>
            </w:r>
            <w:r w:rsidRPr="00726F19">
              <w:rPr>
                <w:rFonts w:ascii="Times New Roman" w:hAnsi="Times New Roman" w:cs="Times New Roman"/>
                <w:sz w:val="24"/>
                <w:szCs w:val="24"/>
              </w:rPr>
              <w:t>0 m</w:t>
            </w:r>
          </w:p>
          <w:p w14:paraId="1B01636A" w14:textId="68134C4D" w:rsidR="006027DE" w:rsidRDefault="006027DE" w:rsidP="006027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9FD">
              <w:rPr>
                <w:rFonts w:ascii="Times New Roman" w:hAnsi="Times New Roman" w:cs="Times New Roman"/>
                <w:sz w:val="24"/>
                <w:szCs w:val="24"/>
              </w:rPr>
              <w:t>- cablu sudura-10 m</w:t>
            </w:r>
          </w:p>
          <w:p w14:paraId="3149F5F4" w14:textId="3F956490" w:rsidR="00FF69FD" w:rsidRDefault="006027DE" w:rsidP="006027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9FD">
              <w:rPr>
                <w:rFonts w:ascii="Times New Roman" w:hAnsi="Times New Roman" w:cs="Times New Roman"/>
                <w:sz w:val="24"/>
                <w:szCs w:val="24"/>
              </w:rPr>
              <w:t>- m</w:t>
            </w:r>
            <w:r w:rsidR="00FF69FD" w:rsidRPr="00726F19">
              <w:rPr>
                <w:rFonts w:ascii="Times New Roman" w:hAnsi="Times New Roman" w:cs="Times New Roman"/>
                <w:sz w:val="24"/>
                <w:szCs w:val="24"/>
              </w:rPr>
              <w:t>asca sudura-1buc</w:t>
            </w:r>
          </w:p>
          <w:p w14:paraId="7D6D5D2A" w14:textId="15E96AD6" w:rsidR="00FF69FD" w:rsidRPr="00726F19" w:rsidRDefault="00FF69FD" w:rsidP="00FF69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cl</w:t>
            </w:r>
            <w:r w:rsidRPr="00726F19">
              <w:rPr>
                <w:rFonts w:ascii="Times New Roman" w:hAnsi="Times New Roman" w:cs="Times New Roman"/>
                <w:sz w:val="24"/>
                <w:szCs w:val="24"/>
              </w:rPr>
              <w:t>este masa</w:t>
            </w:r>
            <w:r>
              <w:rPr>
                <w:rFonts w:ascii="Times New Roman" w:hAnsi="Times New Roman" w:cs="Times New Roman"/>
                <w:sz w:val="24"/>
                <w:szCs w:val="24"/>
              </w:rPr>
              <w:t>- minim 220A-</w:t>
            </w:r>
            <w:r w:rsidRPr="00726F19">
              <w:rPr>
                <w:rFonts w:ascii="Times New Roman" w:hAnsi="Times New Roman" w:cs="Times New Roman"/>
                <w:sz w:val="24"/>
                <w:szCs w:val="24"/>
              </w:rPr>
              <w:t>1 buc</w:t>
            </w:r>
          </w:p>
          <w:p w14:paraId="6A53BE67" w14:textId="09F9BB03" w:rsidR="00FF69FD" w:rsidRPr="00726F19" w:rsidRDefault="006027DE" w:rsidP="001A2C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69FD">
              <w:rPr>
                <w:rFonts w:ascii="Times New Roman" w:hAnsi="Times New Roman" w:cs="Times New Roman"/>
                <w:sz w:val="24"/>
                <w:szCs w:val="24"/>
              </w:rPr>
              <w:t xml:space="preserve"> c</w:t>
            </w:r>
            <w:r w:rsidR="00FF69FD" w:rsidRPr="00726F19">
              <w:rPr>
                <w:rFonts w:ascii="Times New Roman" w:hAnsi="Times New Roman" w:cs="Times New Roman"/>
                <w:sz w:val="24"/>
                <w:szCs w:val="24"/>
              </w:rPr>
              <w:t>leste sudura</w:t>
            </w:r>
            <w:r w:rsidR="00FF69FD">
              <w:rPr>
                <w:rFonts w:ascii="Times New Roman" w:hAnsi="Times New Roman" w:cs="Times New Roman"/>
                <w:sz w:val="24"/>
                <w:szCs w:val="24"/>
              </w:rPr>
              <w:t xml:space="preserve"> minim 220 A</w:t>
            </w:r>
            <w:r w:rsidR="00FF69FD" w:rsidRPr="00726F19">
              <w:rPr>
                <w:rFonts w:ascii="Times New Roman" w:hAnsi="Times New Roman" w:cs="Times New Roman"/>
                <w:sz w:val="24"/>
                <w:szCs w:val="24"/>
              </w:rPr>
              <w:t>-</w:t>
            </w:r>
            <w:r>
              <w:rPr>
                <w:rFonts w:ascii="Times New Roman" w:hAnsi="Times New Roman" w:cs="Times New Roman"/>
                <w:sz w:val="24"/>
                <w:szCs w:val="24"/>
              </w:rPr>
              <w:t>1</w:t>
            </w:r>
            <w:r w:rsidR="00FF69FD" w:rsidRPr="00726F19">
              <w:rPr>
                <w:rFonts w:ascii="Times New Roman" w:hAnsi="Times New Roman" w:cs="Times New Roman"/>
                <w:sz w:val="24"/>
                <w:szCs w:val="24"/>
              </w:rPr>
              <w:t xml:space="preserve"> buc</w:t>
            </w:r>
          </w:p>
          <w:p w14:paraId="65A35812" w14:textId="35E5ADB1" w:rsidR="00E95F84" w:rsidRDefault="00E95F84" w:rsidP="00E95F84">
            <w:pPr>
              <w:autoSpaceDE w:val="0"/>
              <w:autoSpaceDN w:val="0"/>
              <w:adjustRightInd w:val="0"/>
              <w:spacing w:after="0" w:line="240" w:lineRule="auto"/>
              <w:jc w:val="both"/>
              <w:rPr>
                <w:rFonts w:ascii="Times New Roman" w:eastAsia="TimesNewRomanPSMT" w:hAnsi="Times New Roman" w:cs="Times New Roman"/>
                <w:sz w:val="24"/>
                <w:szCs w:val="24"/>
              </w:rPr>
            </w:pPr>
          </w:p>
        </w:tc>
        <w:tc>
          <w:tcPr>
            <w:tcW w:w="1566" w:type="dxa"/>
          </w:tcPr>
          <w:p w14:paraId="46769AEE" w14:textId="78F332AA" w:rsidR="00E95F84" w:rsidRDefault="00CB75C2"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4F2287FC" w14:textId="3273768E" w:rsidR="00E95F84" w:rsidRDefault="00CB75C2"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r w:rsidR="00E95F84" w14:paraId="3E1F909E" w14:textId="77777777" w:rsidTr="00736468">
        <w:tc>
          <w:tcPr>
            <w:tcW w:w="2117" w:type="dxa"/>
            <w:vAlign w:val="center"/>
          </w:tcPr>
          <w:p w14:paraId="73E62414" w14:textId="77777777" w:rsidR="00EC75B5" w:rsidRPr="00EC75B5" w:rsidRDefault="00EC75B5" w:rsidP="00EC75B5">
            <w:pPr>
              <w:spacing w:after="0" w:line="360" w:lineRule="exact"/>
              <w:jc w:val="center"/>
              <w:rPr>
                <w:rFonts w:ascii="Times New Roman" w:hAnsi="Times New Roman" w:cs="Times New Roman"/>
                <w:b/>
                <w:color w:val="000000" w:themeColor="text1"/>
                <w:sz w:val="24"/>
                <w:szCs w:val="24"/>
                <w:lang w:val="it-IT"/>
              </w:rPr>
            </w:pPr>
            <w:r w:rsidRPr="00EC75B5">
              <w:rPr>
                <w:rFonts w:ascii="Times New Roman" w:hAnsi="Times New Roman" w:cs="Times New Roman"/>
                <w:b/>
                <w:color w:val="000000" w:themeColor="text1"/>
                <w:sz w:val="24"/>
                <w:szCs w:val="24"/>
                <w:lang w:val="it-IT"/>
              </w:rPr>
              <w:t xml:space="preserve">Instalatie amorsat cu emulsie </w:t>
            </w:r>
          </w:p>
          <w:p w14:paraId="7F6CC5D4" w14:textId="68C1F523" w:rsidR="00EC75B5" w:rsidRPr="00EC75B5" w:rsidRDefault="00EC75B5" w:rsidP="00EC75B5">
            <w:pPr>
              <w:spacing w:after="0" w:line="360" w:lineRule="exact"/>
              <w:jc w:val="center"/>
              <w:rPr>
                <w:rFonts w:cstheme="minorHAnsi"/>
                <w:b/>
                <w:sz w:val="24"/>
                <w:szCs w:val="24"/>
                <w:lang w:val="ro-RO"/>
              </w:rPr>
            </w:pPr>
            <w:r w:rsidRPr="00EC75B5">
              <w:rPr>
                <w:rFonts w:ascii="Times New Roman" w:hAnsi="Times New Roman" w:cs="Times New Roman"/>
                <w:b/>
                <w:color w:val="000000" w:themeColor="text1"/>
                <w:sz w:val="24"/>
                <w:szCs w:val="24"/>
                <w:lang w:val="it-IT"/>
              </w:rPr>
              <w:t xml:space="preserve"> 12 </w:t>
            </w:r>
          </w:p>
          <w:p w14:paraId="4E7BE595" w14:textId="584D68B6" w:rsidR="00E95F84" w:rsidRPr="00EC75B5" w:rsidRDefault="00E95F84" w:rsidP="00736468">
            <w:pPr>
              <w:spacing w:after="0" w:line="360" w:lineRule="exact"/>
              <w:jc w:val="center"/>
              <w:rPr>
                <w:rFonts w:cstheme="minorHAnsi"/>
                <w:b/>
                <w:sz w:val="24"/>
                <w:szCs w:val="24"/>
                <w:lang w:val="ro-RO"/>
              </w:rPr>
            </w:pPr>
          </w:p>
        </w:tc>
        <w:tc>
          <w:tcPr>
            <w:tcW w:w="1097" w:type="dxa"/>
            <w:vAlign w:val="center"/>
          </w:tcPr>
          <w:p w14:paraId="0223735A" w14:textId="71D951D5" w:rsidR="00E95F84" w:rsidRPr="00F764F9" w:rsidRDefault="00E95F84" w:rsidP="00736468">
            <w:pPr>
              <w:jc w:val="center"/>
              <w:rPr>
                <w:rFonts w:ascii="Times New Roman" w:hAnsi="Times New Roman" w:cs="Times New Roman"/>
                <w:b/>
                <w:sz w:val="24"/>
                <w:szCs w:val="24"/>
                <w:lang w:val="ro-RO"/>
              </w:rPr>
            </w:pPr>
            <w:r>
              <w:rPr>
                <w:rFonts w:ascii="Times New Roman" w:hAnsi="Times New Roman" w:cs="Times New Roman"/>
                <w:b/>
                <w:sz w:val="24"/>
                <w:szCs w:val="24"/>
                <w:lang w:val="ro-RO"/>
              </w:rPr>
              <w:t>buc.</w:t>
            </w:r>
          </w:p>
        </w:tc>
        <w:tc>
          <w:tcPr>
            <w:tcW w:w="1837" w:type="dxa"/>
            <w:vAlign w:val="center"/>
          </w:tcPr>
          <w:p w14:paraId="250CFE97" w14:textId="392553DD" w:rsidR="00E95F84" w:rsidRDefault="00E95F84" w:rsidP="00736468">
            <w:pPr>
              <w:jc w:val="center"/>
              <w:rPr>
                <w:rFonts w:ascii="Times New Roman" w:hAnsi="Times New Roman"/>
                <w:sz w:val="24"/>
                <w:szCs w:val="24"/>
              </w:rPr>
            </w:pPr>
            <w:r>
              <w:rPr>
                <w:rFonts w:ascii="Times New Roman" w:hAnsi="Times New Roman"/>
                <w:sz w:val="24"/>
                <w:szCs w:val="24"/>
              </w:rPr>
              <w:t>Sectia de Drumuri Nationale Fetesti, strada Depoului, nr.57, jud. Ialomita</w:t>
            </w:r>
          </w:p>
        </w:tc>
        <w:tc>
          <w:tcPr>
            <w:tcW w:w="1535" w:type="dxa"/>
            <w:vAlign w:val="center"/>
          </w:tcPr>
          <w:p w14:paraId="7E8FB7DA" w14:textId="35C21B9F" w:rsidR="00E95F84" w:rsidRPr="0078188F" w:rsidRDefault="00E95F84" w:rsidP="00736468">
            <w:pPr>
              <w:jc w:val="center"/>
              <w:rPr>
                <w:rFonts w:ascii="Times New Roman" w:eastAsia="Arial" w:hAnsi="Times New Roman"/>
                <w:sz w:val="24"/>
                <w:szCs w:val="24"/>
                <w:lang w:eastAsia="ro-RO" w:bidi="ro-RO"/>
              </w:rPr>
            </w:pPr>
            <w:r w:rsidRPr="0078188F">
              <w:rPr>
                <w:rFonts w:ascii="Times New Roman" w:eastAsia="Arial" w:hAnsi="Times New Roman"/>
                <w:sz w:val="24"/>
                <w:szCs w:val="24"/>
                <w:lang w:eastAsia="ro-RO" w:bidi="ro-RO"/>
              </w:rPr>
              <w:t xml:space="preserve">Termenul de livrare este de maxim 3 luni de la data </w:t>
            </w:r>
            <w:r w:rsidRPr="0078188F">
              <w:rPr>
                <w:rFonts w:ascii="Times New Roman" w:eastAsia="Arial" w:hAnsi="Times New Roman"/>
                <w:sz w:val="24"/>
                <w:szCs w:val="24"/>
                <w:lang w:eastAsia="ro-RO" w:bidi="ro-RO"/>
              </w:rPr>
              <w:lastRenderedPageBreak/>
              <w:t>incheierii contractului.</w:t>
            </w:r>
          </w:p>
        </w:tc>
        <w:tc>
          <w:tcPr>
            <w:tcW w:w="4041" w:type="dxa"/>
          </w:tcPr>
          <w:p w14:paraId="54134870" w14:textId="77777777" w:rsidR="001A2CF9" w:rsidRPr="00674A2B" w:rsidRDefault="001A2CF9" w:rsidP="001A2CF9">
            <w:pPr>
              <w:spacing w:after="0" w:line="240" w:lineRule="auto"/>
              <w:rPr>
                <w:rFonts w:ascii="Times New Roman" w:eastAsia="Open Sans" w:hAnsi="Times New Roman" w:cs="Times New Roman"/>
                <w:color w:val="222222"/>
                <w:sz w:val="24"/>
                <w:szCs w:val="24"/>
                <w:shd w:val="clear" w:color="auto" w:fill="FFFFFF"/>
              </w:rPr>
            </w:pPr>
            <w:r w:rsidRPr="00D61C03">
              <w:rPr>
                <w:rFonts w:ascii="Times New Roman" w:hAnsi="Times New Roman" w:cs="Times New Roman"/>
                <w:sz w:val="24"/>
                <w:szCs w:val="24"/>
              </w:rPr>
              <w:lastRenderedPageBreak/>
              <w:t>m</w:t>
            </w:r>
            <w:r w:rsidRPr="00D61C03">
              <w:rPr>
                <w:rFonts w:ascii="Times New Roman" w:eastAsia="Open Sans" w:hAnsi="Times New Roman" w:cs="Times New Roman"/>
                <w:color w:val="222222"/>
                <w:sz w:val="24"/>
                <w:szCs w:val="24"/>
                <w:shd w:val="clear" w:color="auto" w:fill="FFFFFF"/>
              </w:rPr>
              <w:t>otor termic</w:t>
            </w:r>
            <w:r w:rsidRPr="00674A2B">
              <w:rPr>
                <w:rFonts w:ascii="Times New Roman" w:eastAsia="Open Sans" w:hAnsi="Times New Roman" w:cs="Times New Roman"/>
                <w:color w:val="222222"/>
                <w:sz w:val="24"/>
                <w:szCs w:val="24"/>
                <w:shd w:val="clear" w:color="auto" w:fill="FFFFFF"/>
              </w:rPr>
              <w:t xml:space="preserve"> răcit cu aer in 4 timpi</w:t>
            </w:r>
          </w:p>
          <w:p w14:paraId="02CEC3B6" w14:textId="5FC70061" w:rsidR="001A2CF9" w:rsidRDefault="001A2CF9" w:rsidP="001A2CF9">
            <w:pPr>
              <w:spacing w:after="0" w:line="240" w:lineRule="auto"/>
              <w:rPr>
                <w:rFonts w:ascii="Times New Roman" w:eastAsia="Open Sans" w:hAnsi="Times New Roman" w:cs="Times New Roman"/>
                <w:color w:val="222222"/>
                <w:sz w:val="24"/>
                <w:szCs w:val="24"/>
                <w:shd w:val="clear" w:color="auto" w:fill="FFFFFF"/>
              </w:rPr>
            </w:pPr>
            <w:r>
              <w:rPr>
                <w:rFonts w:ascii="Times New Roman" w:eastAsia="Open Sans" w:hAnsi="Times New Roman" w:cs="Times New Roman"/>
                <w:color w:val="222222"/>
                <w:sz w:val="24"/>
                <w:szCs w:val="24"/>
                <w:shd w:val="clear" w:color="auto" w:fill="FFFFFF"/>
              </w:rPr>
              <w:t xml:space="preserve">- posibilitate </w:t>
            </w:r>
            <w:r w:rsidRPr="00674A2B">
              <w:rPr>
                <w:rFonts w:ascii="Times New Roman" w:eastAsia="Open Sans" w:hAnsi="Times New Roman" w:cs="Times New Roman"/>
                <w:color w:val="222222"/>
                <w:sz w:val="24"/>
                <w:szCs w:val="24"/>
                <w:shd w:val="clear" w:color="auto" w:fill="FFFFFF"/>
              </w:rPr>
              <w:t>amorsa</w:t>
            </w:r>
            <w:r>
              <w:rPr>
                <w:rFonts w:ascii="Times New Roman" w:eastAsia="Open Sans" w:hAnsi="Times New Roman" w:cs="Times New Roman"/>
                <w:color w:val="222222"/>
                <w:sz w:val="24"/>
                <w:szCs w:val="24"/>
                <w:shd w:val="clear" w:color="auto" w:fill="FFFFFF"/>
              </w:rPr>
              <w:t xml:space="preserve">re: </w:t>
            </w:r>
            <w:r w:rsidRPr="00674A2B">
              <w:rPr>
                <w:rFonts w:ascii="Times New Roman" w:eastAsia="Open Sans" w:hAnsi="Times New Roman" w:cs="Times New Roman"/>
                <w:color w:val="222222"/>
                <w:sz w:val="24"/>
                <w:szCs w:val="24"/>
                <w:shd w:val="clear" w:color="auto" w:fill="FFFFFF"/>
              </w:rPr>
              <w:t>până la 40 m2</w:t>
            </w:r>
            <w:r>
              <w:rPr>
                <w:rFonts w:ascii="Times New Roman" w:eastAsia="Open Sans" w:hAnsi="Times New Roman" w:cs="Times New Roman"/>
                <w:color w:val="222222"/>
                <w:sz w:val="24"/>
                <w:szCs w:val="24"/>
                <w:shd w:val="clear" w:color="auto" w:fill="FFFFFF"/>
              </w:rPr>
              <w:t xml:space="preserve">/h </w:t>
            </w:r>
          </w:p>
          <w:p w14:paraId="5136DA7C" w14:textId="77777777" w:rsidR="001A2CF9" w:rsidRDefault="001A2CF9" w:rsidP="001A2CF9">
            <w:pPr>
              <w:spacing w:after="0" w:line="240" w:lineRule="auto"/>
              <w:rPr>
                <w:rFonts w:ascii="Times New Roman" w:eastAsia="Open Sans" w:hAnsi="Times New Roman" w:cs="Times New Roman"/>
                <w:color w:val="222222"/>
                <w:sz w:val="24"/>
                <w:szCs w:val="24"/>
                <w:shd w:val="clear" w:color="auto" w:fill="FFFFFF"/>
              </w:rPr>
            </w:pPr>
            <w:r>
              <w:rPr>
                <w:rFonts w:ascii="Times New Roman" w:eastAsia="Open Sans" w:hAnsi="Times New Roman" w:cs="Times New Roman"/>
                <w:color w:val="222222"/>
                <w:sz w:val="24"/>
                <w:szCs w:val="24"/>
                <w:shd w:val="clear" w:color="auto" w:fill="FFFFFF"/>
              </w:rPr>
              <w:t>- c</w:t>
            </w:r>
            <w:r w:rsidRPr="00674A2B">
              <w:rPr>
                <w:rFonts w:ascii="Times New Roman" w:eastAsia="Open Sans" w:hAnsi="Times New Roman" w:cs="Times New Roman"/>
                <w:color w:val="222222"/>
                <w:sz w:val="24"/>
                <w:szCs w:val="24"/>
                <w:shd w:val="clear" w:color="auto" w:fill="FFFFFF"/>
              </w:rPr>
              <w:t>onsum de emulsie bituminoasa – 200 l/h</w:t>
            </w:r>
          </w:p>
          <w:p w14:paraId="406897D2" w14:textId="77777777" w:rsidR="001A2CF9" w:rsidRDefault="001A2CF9" w:rsidP="001A2CF9">
            <w:pPr>
              <w:spacing w:after="0" w:line="240" w:lineRule="auto"/>
              <w:rPr>
                <w:rFonts w:ascii="Times New Roman" w:eastAsia="Open Sans" w:hAnsi="Times New Roman" w:cs="Times New Roman"/>
                <w:color w:val="222222"/>
                <w:sz w:val="24"/>
                <w:szCs w:val="24"/>
                <w:shd w:val="clear" w:color="auto" w:fill="FFFFFF"/>
              </w:rPr>
            </w:pPr>
            <w:r>
              <w:rPr>
                <w:rFonts w:ascii="Times New Roman" w:eastAsia="Open Sans" w:hAnsi="Times New Roman" w:cs="Times New Roman"/>
                <w:color w:val="222222"/>
                <w:sz w:val="24"/>
                <w:szCs w:val="24"/>
                <w:shd w:val="clear" w:color="auto" w:fill="FFFFFF"/>
              </w:rPr>
              <w:t>- l</w:t>
            </w:r>
            <w:r w:rsidRPr="00674A2B">
              <w:rPr>
                <w:rFonts w:ascii="Times New Roman" w:eastAsia="Open Sans" w:hAnsi="Times New Roman" w:cs="Times New Roman"/>
                <w:color w:val="222222"/>
                <w:sz w:val="24"/>
                <w:szCs w:val="24"/>
                <w:shd w:val="clear" w:color="auto" w:fill="FFFFFF"/>
              </w:rPr>
              <w:t xml:space="preserve">ance de pulverizare </w:t>
            </w:r>
            <w:r>
              <w:rPr>
                <w:rFonts w:ascii="Times New Roman" w:eastAsia="Open Sans" w:hAnsi="Times New Roman" w:cs="Times New Roman"/>
                <w:color w:val="222222"/>
                <w:sz w:val="24"/>
                <w:szCs w:val="24"/>
                <w:shd w:val="clear" w:color="auto" w:fill="FFFFFF"/>
              </w:rPr>
              <w:t xml:space="preserve">– minim </w:t>
            </w:r>
            <w:r w:rsidRPr="00674A2B">
              <w:rPr>
                <w:rFonts w:ascii="Times New Roman" w:eastAsia="Open Sans" w:hAnsi="Times New Roman" w:cs="Times New Roman"/>
                <w:color w:val="222222"/>
                <w:sz w:val="24"/>
                <w:szCs w:val="24"/>
                <w:shd w:val="clear" w:color="auto" w:fill="FFFFFF"/>
              </w:rPr>
              <w:t>4 m.</w:t>
            </w:r>
          </w:p>
          <w:p w14:paraId="07953CCB" w14:textId="77777777" w:rsidR="001A2CF9" w:rsidRDefault="001A2CF9" w:rsidP="001A2CF9">
            <w:pPr>
              <w:spacing w:after="0" w:line="240" w:lineRule="auto"/>
            </w:pPr>
            <w:r>
              <w:rPr>
                <w:rFonts w:ascii="Times New Roman" w:eastAsia="Open Sans" w:hAnsi="Times New Roman" w:cs="Times New Roman"/>
                <w:color w:val="222222"/>
                <w:sz w:val="24"/>
                <w:szCs w:val="24"/>
                <w:shd w:val="clear" w:color="auto" w:fill="FFFFFF"/>
              </w:rPr>
              <w:t>- f</w:t>
            </w:r>
            <w:r w:rsidRPr="00674A2B">
              <w:rPr>
                <w:rFonts w:ascii="Times New Roman" w:eastAsia="Open Sans" w:hAnsi="Times New Roman" w:cs="Times New Roman"/>
                <w:color w:val="222222"/>
                <w:sz w:val="24"/>
                <w:szCs w:val="24"/>
                <w:shd w:val="clear" w:color="auto" w:fill="FFFFFF"/>
              </w:rPr>
              <w:t>uncție de auto</w:t>
            </w:r>
            <w:r>
              <w:rPr>
                <w:rFonts w:eastAsia="Open Sans"/>
                <w:color w:val="222222"/>
                <w:shd w:val="clear" w:color="auto" w:fill="FFFFFF"/>
              </w:rPr>
              <w:t xml:space="preserve"> </w:t>
            </w:r>
            <w:r w:rsidRPr="00674A2B">
              <w:rPr>
                <w:rFonts w:ascii="Times New Roman" w:eastAsia="Open Sans" w:hAnsi="Times New Roman" w:cs="Times New Roman"/>
                <w:color w:val="222222"/>
                <w:sz w:val="24"/>
                <w:szCs w:val="24"/>
                <w:shd w:val="clear" w:color="auto" w:fill="FFFFFF"/>
              </w:rPr>
              <w:t>-</w:t>
            </w:r>
            <w:r>
              <w:rPr>
                <w:rFonts w:eastAsia="Open Sans"/>
                <w:color w:val="222222"/>
                <w:shd w:val="clear" w:color="auto" w:fill="FFFFFF"/>
              </w:rPr>
              <w:t xml:space="preserve"> </w:t>
            </w:r>
            <w:r w:rsidRPr="00674A2B">
              <w:rPr>
                <w:rFonts w:ascii="Times New Roman" w:eastAsia="Open Sans" w:hAnsi="Times New Roman" w:cs="Times New Roman"/>
                <w:color w:val="222222"/>
                <w:sz w:val="24"/>
                <w:szCs w:val="24"/>
                <w:shd w:val="clear" w:color="auto" w:fill="FFFFFF"/>
              </w:rPr>
              <w:t>pompare</w:t>
            </w:r>
          </w:p>
          <w:p w14:paraId="7785C991" w14:textId="77777777" w:rsidR="001A2CF9" w:rsidRDefault="001A2CF9" w:rsidP="001A2CF9">
            <w:pPr>
              <w:pStyle w:val="NormalWeb"/>
              <w:shd w:val="clear" w:color="auto" w:fill="FFFFFF"/>
              <w:spacing w:beforeAutospacing="0" w:afterAutospacing="0"/>
              <w:rPr>
                <w:rFonts w:eastAsia="Open Sans"/>
                <w:color w:val="222222"/>
                <w:shd w:val="clear" w:color="auto" w:fill="FFFFFF"/>
              </w:rPr>
            </w:pPr>
            <w:r>
              <w:rPr>
                <w:rFonts w:eastAsia="Open Sans"/>
                <w:color w:val="222222"/>
                <w:shd w:val="clear" w:color="auto" w:fill="FFFFFF"/>
              </w:rPr>
              <w:lastRenderedPageBreak/>
              <w:t>- d</w:t>
            </w:r>
            <w:r w:rsidRPr="00674A2B">
              <w:rPr>
                <w:rFonts w:eastAsia="Open Sans"/>
                <w:color w:val="222222"/>
                <w:shd w:val="clear" w:color="auto" w:fill="FFFFFF"/>
              </w:rPr>
              <w:t>imensiunea</w:t>
            </w:r>
            <w:r>
              <w:rPr>
                <w:rFonts w:eastAsia="Open Sans"/>
                <w:color w:val="222222"/>
                <w:shd w:val="clear" w:color="auto" w:fill="FFFFFF"/>
              </w:rPr>
              <w:t>: minim:</w:t>
            </w:r>
            <w:r w:rsidRPr="00674A2B">
              <w:rPr>
                <w:rFonts w:eastAsia="Open Sans"/>
                <w:color w:val="222222"/>
                <w:shd w:val="clear" w:color="auto" w:fill="FFFFFF"/>
              </w:rPr>
              <w:t>140x90x</w:t>
            </w:r>
            <w:r>
              <w:rPr>
                <w:rFonts w:eastAsia="Open Sans"/>
                <w:color w:val="222222"/>
                <w:shd w:val="clear" w:color="auto" w:fill="FFFFFF"/>
              </w:rPr>
              <w:t>1</w:t>
            </w:r>
            <w:r w:rsidRPr="00674A2B">
              <w:rPr>
                <w:rFonts w:eastAsia="Open Sans"/>
                <w:color w:val="222222"/>
                <w:shd w:val="clear" w:color="auto" w:fill="FFFFFF"/>
              </w:rPr>
              <w:t>20 cm</w:t>
            </w:r>
            <w:r w:rsidRPr="00674A2B">
              <w:rPr>
                <w:rFonts w:eastAsia="Open Sans"/>
                <w:color w:val="222222"/>
                <w:shd w:val="clear" w:color="auto" w:fill="FFFFFF"/>
              </w:rPr>
              <w:br/>
            </w:r>
            <w:r>
              <w:rPr>
                <w:rFonts w:eastAsia="Open Sans"/>
                <w:color w:val="222222"/>
                <w:shd w:val="clear" w:color="auto" w:fill="FFFFFF"/>
              </w:rPr>
              <w:t>- s</w:t>
            </w:r>
            <w:r w:rsidRPr="00674A2B">
              <w:rPr>
                <w:rFonts w:eastAsia="Open Sans"/>
                <w:color w:val="222222"/>
                <w:shd w:val="clear" w:color="auto" w:fill="FFFFFF"/>
              </w:rPr>
              <w:t>istem de curățare</w:t>
            </w:r>
            <w:r>
              <w:rPr>
                <w:rFonts w:eastAsia="Open Sans"/>
                <w:color w:val="222222"/>
                <w:shd w:val="clear" w:color="auto" w:fill="FFFFFF"/>
              </w:rPr>
              <w:t>-</w:t>
            </w:r>
            <w:r w:rsidRPr="00674A2B">
              <w:rPr>
                <w:rFonts w:eastAsia="Open Sans"/>
                <w:color w:val="222222"/>
                <w:shd w:val="clear" w:color="auto" w:fill="FFFFFF"/>
              </w:rPr>
              <w:t xml:space="preserve">3 nivele cu </w:t>
            </w:r>
            <w:r>
              <w:rPr>
                <w:rFonts w:eastAsia="Open Sans"/>
                <w:color w:val="222222"/>
                <w:shd w:val="clear" w:color="auto" w:fill="FFFFFF"/>
              </w:rPr>
              <w:t xml:space="preserve"> </w:t>
            </w:r>
          </w:p>
          <w:p w14:paraId="0349E1A3" w14:textId="07D8E0DF" w:rsidR="001A2CF9" w:rsidRPr="00674A2B" w:rsidRDefault="001A2CF9" w:rsidP="001A2CF9">
            <w:pPr>
              <w:pStyle w:val="NormalWeb"/>
              <w:shd w:val="clear" w:color="auto" w:fill="FFFFFF"/>
              <w:spacing w:beforeAutospacing="0" w:afterAutospacing="0"/>
              <w:rPr>
                <w:rFonts w:eastAsia="Open Sans"/>
                <w:color w:val="222222"/>
              </w:rPr>
            </w:pPr>
            <w:r>
              <w:rPr>
                <w:rFonts w:eastAsia="Open Sans"/>
                <w:color w:val="222222"/>
                <w:shd w:val="clear" w:color="auto" w:fill="FFFFFF"/>
              </w:rPr>
              <w:t xml:space="preserve">                                           m</w:t>
            </w:r>
            <w:r w:rsidRPr="00674A2B">
              <w:rPr>
                <w:rFonts w:eastAsia="Open Sans"/>
                <w:color w:val="222222"/>
                <w:shd w:val="clear" w:color="auto" w:fill="FFFFFF"/>
              </w:rPr>
              <w:t>otorină</w:t>
            </w:r>
            <w:r w:rsidRPr="00674A2B">
              <w:rPr>
                <w:rFonts w:eastAsia="Open Sans"/>
                <w:color w:val="222222"/>
                <w:shd w:val="clear" w:color="auto" w:fill="FFFFFF"/>
              </w:rPr>
              <w:br/>
            </w:r>
            <w:r>
              <w:rPr>
                <w:rFonts w:eastAsia="Open Sans"/>
                <w:color w:val="222222"/>
                <w:shd w:val="clear" w:color="auto" w:fill="FFFFFF"/>
              </w:rPr>
              <w:t>- c</w:t>
            </w:r>
            <w:r w:rsidRPr="00674A2B">
              <w:rPr>
                <w:rFonts w:eastAsia="Open Sans"/>
                <w:color w:val="222222"/>
                <w:shd w:val="clear" w:color="auto" w:fill="FFFFFF"/>
              </w:rPr>
              <w:t>adru metalic robust pe roți</w:t>
            </w:r>
          </w:p>
          <w:p w14:paraId="4461CBEF" w14:textId="77777777" w:rsidR="001A2CF9" w:rsidRPr="00674A2B" w:rsidRDefault="001A2CF9" w:rsidP="001A2CF9">
            <w:pPr>
              <w:spacing w:after="0" w:line="240" w:lineRule="auto"/>
              <w:rPr>
                <w:rFonts w:ascii="Times New Roman" w:eastAsia="Open Sans" w:hAnsi="Times New Roman" w:cs="Times New Roman"/>
                <w:color w:val="222222"/>
                <w:sz w:val="24"/>
                <w:szCs w:val="24"/>
                <w:shd w:val="clear" w:color="auto" w:fill="FFFFFF"/>
              </w:rPr>
            </w:pPr>
            <w:r>
              <w:rPr>
                <w:rFonts w:ascii="Times New Roman" w:eastAsia="Open Sans" w:hAnsi="Times New Roman" w:cs="Times New Roman"/>
                <w:color w:val="222222"/>
                <w:sz w:val="24"/>
                <w:szCs w:val="24"/>
                <w:shd w:val="clear" w:color="auto" w:fill="FFFFFF"/>
              </w:rPr>
              <w:t>- c</w:t>
            </w:r>
            <w:r w:rsidRPr="00674A2B">
              <w:rPr>
                <w:rFonts w:ascii="Times New Roman" w:eastAsia="Open Sans" w:hAnsi="Times New Roman" w:cs="Times New Roman"/>
                <w:color w:val="222222"/>
                <w:sz w:val="24"/>
                <w:szCs w:val="24"/>
                <w:shd w:val="clear" w:color="auto" w:fill="FFFFFF"/>
              </w:rPr>
              <w:t>arburant : benzina</w:t>
            </w:r>
          </w:p>
          <w:p w14:paraId="65D249AC" w14:textId="77777777" w:rsidR="001A2CF9" w:rsidRDefault="001A2CF9" w:rsidP="001A2CF9">
            <w:pPr>
              <w:spacing w:after="0" w:line="240" w:lineRule="auto"/>
              <w:rPr>
                <w:rFonts w:ascii="Times New Roman" w:eastAsia="Open Sans" w:hAnsi="Times New Roman" w:cs="Times New Roman"/>
                <w:color w:val="222222"/>
                <w:sz w:val="24"/>
                <w:szCs w:val="24"/>
                <w:shd w:val="clear" w:color="auto" w:fill="FFFFFF"/>
              </w:rPr>
            </w:pPr>
            <w:r>
              <w:rPr>
                <w:rFonts w:ascii="Times New Roman" w:eastAsia="Open Sans" w:hAnsi="Times New Roman" w:cs="Times New Roman"/>
                <w:color w:val="222222"/>
                <w:sz w:val="24"/>
                <w:szCs w:val="24"/>
                <w:shd w:val="clear" w:color="auto" w:fill="FFFFFF"/>
              </w:rPr>
              <w:t>- p</w:t>
            </w:r>
            <w:r w:rsidRPr="00674A2B">
              <w:rPr>
                <w:rFonts w:ascii="Times New Roman" w:eastAsia="Open Sans" w:hAnsi="Times New Roman" w:cs="Times New Roman"/>
                <w:color w:val="222222"/>
                <w:sz w:val="24"/>
                <w:szCs w:val="24"/>
                <w:shd w:val="clear" w:color="auto" w:fill="FFFFFF"/>
              </w:rPr>
              <w:t>ompă cu roți dințate</w:t>
            </w:r>
            <w:r w:rsidRPr="00674A2B">
              <w:rPr>
                <w:rFonts w:ascii="Times New Roman" w:eastAsia="Open Sans" w:hAnsi="Times New Roman" w:cs="Times New Roman"/>
                <w:color w:val="222222"/>
                <w:sz w:val="24"/>
                <w:szCs w:val="24"/>
                <w:shd w:val="clear" w:color="auto" w:fill="FFFFFF"/>
              </w:rPr>
              <w:br/>
            </w:r>
            <w:r>
              <w:rPr>
                <w:rFonts w:ascii="Times New Roman" w:eastAsia="Open Sans" w:hAnsi="Times New Roman" w:cs="Times New Roman"/>
                <w:color w:val="222222"/>
                <w:sz w:val="24"/>
                <w:szCs w:val="24"/>
                <w:shd w:val="clear" w:color="auto" w:fill="FFFFFF"/>
              </w:rPr>
              <w:t>- s</w:t>
            </w:r>
            <w:r w:rsidRPr="00674A2B">
              <w:rPr>
                <w:rFonts w:ascii="Times New Roman" w:eastAsia="Open Sans" w:hAnsi="Times New Roman" w:cs="Times New Roman"/>
                <w:color w:val="222222"/>
                <w:sz w:val="24"/>
                <w:szCs w:val="24"/>
                <w:shd w:val="clear" w:color="auto" w:fill="FFFFFF"/>
              </w:rPr>
              <w:t>upapă de siguranță (bypass)</w:t>
            </w:r>
            <w:r w:rsidRPr="00674A2B">
              <w:rPr>
                <w:rFonts w:ascii="Times New Roman" w:eastAsia="Open Sans" w:hAnsi="Times New Roman" w:cs="Times New Roman"/>
                <w:color w:val="222222"/>
                <w:sz w:val="24"/>
                <w:szCs w:val="24"/>
                <w:shd w:val="clear" w:color="auto" w:fill="FFFFFF"/>
              </w:rPr>
              <w:br/>
            </w:r>
            <w:r>
              <w:rPr>
                <w:rFonts w:ascii="Times New Roman" w:eastAsia="Open Sans" w:hAnsi="Times New Roman" w:cs="Times New Roman"/>
                <w:color w:val="222222"/>
                <w:sz w:val="24"/>
                <w:szCs w:val="24"/>
                <w:shd w:val="clear" w:color="auto" w:fill="FFFFFF"/>
              </w:rPr>
              <w:t>- s</w:t>
            </w:r>
            <w:r w:rsidRPr="00674A2B">
              <w:rPr>
                <w:rFonts w:ascii="Times New Roman" w:eastAsia="Open Sans" w:hAnsi="Times New Roman" w:cs="Times New Roman"/>
                <w:color w:val="222222"/>
                <w:sz w:val="24"/>
                <w:szCs w:val="24"/>
                <w:shd w:val="clear" w:color="auto" w:fill="FFFFFF"/>
              </w:rPr>
              <w:t>patiu pentru capacitate emulsie</w:t>
            </w:r>
            <w:r>
              <w:rPr>
                <w:rFonts w:ascii="Times New Roman" w:eastAsia="Open Sans" w:hAnsi="Times New Roman" w:cs="Times New Roman"/>
                <w:color w:val="222222"/>
                <w:sz w:val="24"/>
                <w:szCs w:val="24"/>
                <w:shd w:val="clear" w:color="auto" w:fill="FFFFFF"/>
              </w:rPr>
              <w:t xml:space="preserve">       </w:t>
            </w:r>
          </w:p>
          <w:p w14:paraId="76D95F9F" w14:textId="1B1F6AB2" w:rsidR="001A2CF9" w:rsidRDefault="001A2CF9" w:rsidP="001A2CF9">
            <w:pPr>
              <w:spacing w:after="0" w:line="240" w:lineRule="auto"/>
              <w:rPr>
                <w:rFonts w:ascii="Times New Roman" w:eastAsia="Open Sans" w:hAnsi="Times New Roman" w:cs="Times New Roman"/>
                <w:color w:val="222222"/>
                <w:sz w:val="24"/>
                <w:szCs w:val="24"/>
                <w:shd w:val="clear" w:color="auto" w:fill="FFFFFF"/>
              </w:rPr>
            </w:pPr>
            <w:r>
              <w:rPr>
                <w:rFonts w:ascii="Times New Roman" w:eastAsia="Open Sans" w:hAnsi="Times New Roman" w:cs="Times New Roman"/>
                <w:color w:val="222222"/>
                <w:sz w:val="24"/>
                <w:szCs w:val="24"/>
                <w:shd w:val="clear" w:color="auto" w:fill="FFFFFF"/>
              </w:rPr>
              <w:t xml:space="preserve">                                             </w:t>
            </w:r>
            <w:r w:rsidRPr="00674A2B">
              <w:rPr>
                <w:rFonts w:ascii="Times New Roman" w:eastAsia="Open Sans" w:hAnsi="Times New Roman" w:cs="Times New Roman"/>
                <w:color w:val="222222"/>
                <w:sz w:val="24"/>
                <w:szCs w:val="24"/>
                <w:shd w:val="clear" w:color="auto" w:fill="FFFFFF"/>
              </w:rPr>
              <w:t>(200</w:t>
            </w:r>
            <w:r>
              <w:rPr>
                <w:rFonts w:ascii="Times New Roman" w:eastAsia="Open Sans" w:hAnsi="Times New Roman" w:cs="Times New Roman"/>
                <w:color w:val="222222"/>
                <w:sz w:val="24"/>
                <w:szCs w:val="24"/>
                <w:shd w:val="clear" w:color="auto" w:fill="FFFFFF"/>
              </w:rPr>
              <w:t xml:space="preserve"> l</w:t>
            </w:r>
            <w:r w:rsidRPr="00674A2B">
              <w:rPr>
                <w:rFonts w:ascii="Times New Roman" w:eastAsia="Open Sans" w:hAnsi="Times New Roman" w:cs="Times New Roman"/>
                <w:color w:val="222222"/>
                <w:sz w:val="24"/>
                <w:szCs w:val="24"/>
                <w:shd w:val="clear" w:color="auto" w:fill="FFFFFF"/>
              </w:rPr>
              <w:t xml:space="preserve">) </w:t>
            </w:r>
          </w:p>
          <w:p w14:paraId="6A8D2499" w14:textId="474525F5" w:rsidR="00E95F84" w:rsidRPr="00264C5F" w:rsidRDefault="00E95F84" w:rsidP="00E95F84">
            <w:pPr>
              <w:autoSpaceDE w:val="0"/>
              <w:autoSpaceDN w:val="0"/>
              <w:adjustRightInd w:val="0"/>
              <w:spacing w:after="0" w:line="240" w:lineRule="auto"/>
              <w:jc w:val="both"/>
              <w:rPr>
                <w:rFonts w:ascii="Times New Roman" w:eastAsia="TimesNewRomanPSMT" w:hAnsi="Times New Roman"/>
                <w:bCs/>
                <w:sz w:val="24"/>
                <w:szCs w:val="24"/>
              </w:rPr>
            </w:pPr>
          </w:p>
        </w:tc>
        <w:tc>
          <w:tcPr>
            <w:tcW w:w="1566" w:type="dxa"/>
          </w:tcPr>
          <w:p w14:paraId="43C1EBE8" w14:textId="116CAC3E" w:rsidR="00E95F84" w:rsidRDefault="00E95F84" w:rsidP="00E95F84">
            <w:pPr>
              <w:rPr>
                <w:rFonts w:cstheme="minorHAnsi"/>
                <w:bCs/>
                <w:i/>
                <w:iCs/>
                <w:sz w:val="18"/>
                <w:szCs w:val="18"/>
                <w:highlight w:val="lightGray"/>
                <w:lang w:val="ro-RO"/>
              </w:rPr>
            </w:pPr>
            <w:r>
              <w:rPr>
                <w:rFonts w:cstheme="minorHAnsi"/>
                <w:bCs/>
                <w:i/>
                <w:iCs/>
                <w:sz w:val="18"/>
                <w:szCs w:val="18"/>
                <w:highlight w:val="lightGray"/>
                <w:lang w:val="ro-RO"/>
              </w:rPr>
              <w:lastRenderedPageBreak/>
              <w:t>Nu este cazul</w:t>
            </w:r>
          </w:p>
        </w:tc>
        <w:tc>
          <w:tcPr>
            <w:tcW w:w="1799" w:type="dxa"/>
          </w:tcPr>
          <w:p w14:paraId="0183F375" w14:textId="3D6D5025" w:rsidR="00E95F84" w:rsidRDefault="00CB75C2" w:rsidP="00E95F84">
            <w:pPr>
              <w:rPr>
                <w:rFonts w:cstheme="minorHAnsi"/>
                <w:bCs/>
                <w:i/>
                <w:iCs/>
                <w:sz w:val="18"/>
                <w:szCs w:val="18"/>
                <w:highlight w:val="lightGray"/>
                <w:lang w:val="ro-RO"/>
              </w:rPr>
            </w:pPr>
            <w:r>
              <w:rPr>
                <w:rFonts w:ascii="Times New Roman" w:hAnsi="Times New Roman" w:cs="Times New Roman"/>
                <w:bCs/>
                <w:sz w:val="20"/>
                <w:szCs w:val="20"/>
              </w:rPr>
              <w:t>Conform OUG 140/2021</w:t>
            </w:r>
          </w:p>
        </w:tc>
      </w:tr>
    </w:tbl>
    <w:p w14:paraId="49B40D52" w14:textId="77777777" w:rsidR="00A645A6"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lastRenderedPageBreak/>
        <w:t>Timp de funcționare a produsului (timpul în care acesta funcționează</w:t>
      </w:r>
      <w:r>
        <w:rPr>
          <w:rFonts w:ascii="Times New Roman" w:hAnsi="Times New Roman" w:cs="Times New Roman"/>
        </w:rPr>
        <w:t>) (</w:t>
      </w:r>
      <w:r>
        <w:rPr>
          <w:rFonts w:ascii="Times New Roman" w:hAnsi="Times New Roman" w:cs="Times New Roman"/>
          <w:i/>
        </w:rPr>
        <w:t>dacă este cazul)</w:t>
      </w:r>
      <w:r w:rsidR="000914FB">
        <w:rPr>
          <w:rFonts w:ascii="Times New Roman" w:hAnsi="Times New Roman" w:cs="Times New Roman"/>
          <w:i/>
        </w:rPr>
        <w:t xml:space="preserve"> - </w:t>
      </w:r>
      <w:r w:rsidR="00A441A5" w:rsidRPr="000914FB">
        <w:rPr>
          <w:rFonts w:cstheme="minorHAnsi"/>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r w:rsidRPr="000914FB">
        <w:rPr>
          <w:rFonts w:asciiTheme="minorHAnsi" w:eastAsia="Calibri" w:hAnsiTheme="minorHAnsi" w:cstheme="minorHAnsi"/>
          <w:color w:val="auto"/>
          <w:lang w:val="fr-BE"/>
        </w:rPr>
        <w:t xml:space="preserve">Extensibilitate / Furnizarea de produse de generație superioară </w:t>
      </w:r>
      <w:r w:rsidRPr="000914FB">
        <w:rPr>
          <w:rFonts w:ascii="Times New Roman" w:hAnsi="Times New Roman" w:cs="Times New Roman"/>
          <w:lang w:val="fr-BE"/>
        </w:rPr>
        <w:t>(</w:t>
      </w:r>
      <w:r w:rsidRPr="000914FB">
        <w:rPr>
          <w:rFonts w:ascii="Times New Roman" w:hAnsi="Times New Roman" w:cs="Times New Roman"/>
          <w:i/>
          <w:lang w:val="fr-BE"/>
        </w:rPr>
        <w:t>dacă este cazul)</w:t>
      </w:r>
      <w:r w:rsidR="000914FB" w:rsidRPr="000914FB">
        <w:rPr>
          <w:rFonts w:ascii="Times New Roman" w:hAnsi="Times New Roman" w:cs="Times New Roman"/>
          <w:i/>
          <w:lang w:val="fr-BE"/>
        </w:rPr>
        <w:t xml:space="preserve"> </w:t>
      </w:r>
      <w:r w:rsidR="000914FB">
        <w:rPr>
          <w:rFonts w:ascii="Times New Roman" w:hAnsi="Times New Roman" w:cs="Times New Roman"/>
          <w:i/>
          <w:lang w:val="fr-BE"/>
        </w:rPr>
        <w:t xml:space="preserve">- </w:t>
      </w:r>
      <w:r w:rsidR="00A441A5" w:rsidRPr="000914FB">
        <w:rPr>
          <w:rFonts w:cstheme="minorHAnsi"/>
          <w:lang w:val="fr-BE"/>
        </w:rPr>
        <w:t>Nu este cazul.</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Garantie / Termen de valabilitate</w:t>
      </w:r>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Livrare</w:t>
      </w:r>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Ambalare si etichetare</w:t>
      </w:r>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Modalitatea de indeplinire/realizare a operatiunilor cu titlu accesoriu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Instalare, testare, punere in functiune </w:t>
      </w:r>
    </w:p>
    <w:p w14:paraId="2C7FEA15"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instalare, testare si punere in functiune,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personal pentru utilizare </w:t>
      </w:r>
    </w:p>
    <w:p w14:paraId="4D3F4DF2" w14:textId="77777777" w:rsidR="00A645A6" w:rsidRDefault="00A645A6">
      <w:pPr>
        <w:pStyle w:val="ListParagraph"/>
        <w:spacing w:after="0" w:line="360" w:lineRule="exact"/>
        <w:ind w:left="1080"/>
        <w:rPr>
          <w:rFonts w:cstheme="minorHAnsi"/>
          <w:lang w:val="fr-BE"/>
        </w:rPr>
      </w:pPr>
    </w:p>
    <w:p w14:paraId="109E1E19"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300257">
        <w:rPr>
          <w:rFonts w:cstheme="minorHAnsi"/>
          <w:lang w:val="ro-RO"/>
        </w:rPr>
        <w:t xml:space="preserve">instruirea personalului pentru utilizare, </w:t>
      </w:r>
      <w:r w:rsidRPr="00300257">
        <w:rPr>
          <w:rFonts w:eastAsia="Calibri" w:cstheme="minorHAnsi"/>
          <w:lang w:val="ro-RO"/>
        </w:rPr>
        <w:t>î</w:t>
      </w:r>
      <w:r>
        <w:rPr>
          <w:rFonts w:eastAsia="Calibri" w:cstheme="minorHAnsi"/>
          <w:lang w:val="ro-RO"/>
        </w:rPr>
        <w:t>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Mentenanta preventiva in perioada de garantie </w:t>
      </w:r>
    </w:p>
    <w:p w14:paraId="15ED9343" w14:textId="6AB2F1B7" w:rsidR="00A645A6" w:rsidRDefault="00195F31" w:rsidP="00A441A5">
      <w:pPr>
        <w:spacing w:after="0" w:line="360" w:lineRule="exact"/>
        <w:jc w:val="both"/>
        <w:rPr>
          <w:rFonts w:cstheme="minorHAnsi"/>
          <w:lang w:val="fr-BE"/>
        </w:rPr>
      </w:pPr>
      <w:r>
        <w:rPr>
          <w:rFonts w:cstheme="minorHAnsi"/>
          <w:lang w:val="fr-BE"/>
        </w:rPr>
        <w:t xml:space="preserve">Ofertantul va prezenta </w:t>
      </w:r>
      <w:r w:rsidR="00A441A5">
        <w:rPr>
          <w:rFonts w:cstheme="minorHAnsi"/>
          <w:lang w:val="fr-BE"/>
        </w:rPr>
        <w:t xml:space="preserve">planul de intretinere, operatii de efectuat la interval de ore de functionare / echipament de mica mecanizare.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corectiva în perioada de garanție / post-garanție</w:t>
      </w:r>
    </w:p>
    <w:p w14:paraId="2AB216E9" w14:textId="5437EC23" w:rsidR="00A645A6" w:rsidRDefault="00A441A5">
      <w:pPr>
        <w:spacing w:after="0" w:line="360" w:lineRule="exact"/>
        <w:rPr>
          <w:rFonts w:cstheme="minorHAnsi"/>
          <w:lang w:val="fr-BE"/>
        </w:rPr>
      </w:pPr>
      <w:r>
        <w:rPr>
          <w:rFonts w:cstheme="minorHAnsi"/>
          <w:lang w:val="fr-BE"/>
        </w:rPr>
        <w:t>Nu este cazul.</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evolutivă în perioada de garanție / post-garanție</w:t>
      </w:r>
    </w:p>
    <w:p w14:paraId="4F3CDA5D" w14:textId="5D5891D3" w:rsidR="00A645A6" w:rsidRDefault="00A441A5">
      <w:pPr>
        <w:spacing w:after="0" w:line="360" w:lineRule="exact"/>
        <w:rPr>
          <w:rFonts w:cstheme="minorHAnsi"/>
          <w:lang w:val="fr-BE"/>
        </w:rPr>
      </w:pPr>
      <w:r>
        <w:rPr>
          <w:rFonts w:cstheme="minorHAnsi"/>
          <w:lang w:val="fr-BE"/>
        </w:rPr>
        <w:t xml:space="preserve">Nu este cazul.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Suport tehnic</w:t>
      </w:r>
    </w:p>
    <w:p w14:paraId="31B9AFD5" w14:textId="45703C71" w:rsidR="00A645A6" w:rsidRDefault="00195F31" w:rsidP="00A441A5">
      <w:pPr>
        <w:spacing w:after="0" w:line="360" w:lineRule="exact"/>
        <w:jc w:val="both"/>
        <w:rPr>
          <w:rFonts w:cstheme="minorHAnsi"/>
          <w:lang w:val="en-GB"/>
        </w:rPr>
      </w:pPr>
      <w:r>
        <w:rPr>
          <w:rFonts w:cstheme="minorHAnsi"/>
          <w:lang w:val="en-GB"/>
        </w:rPr>
        <w:t xml:space="preserve">Ofertantul va prezenta modalitatea de indeplinire a cerintelor referitoare la </w:t>
      </w:r>
      <w:r w:rsidRPr="00300257">
        <w:rPr>
          <w:rFonts w:cstheme="minorHAnsi"/>
          <w:lang w:val="en-GB"/>
        </w:rPr>
        <w:t>suportul tehnic</w:t>
      </w:r>
      <w:r>
        <w:rPr>
          <w:rFonts w:cstheme="minorHAnsi"/>
          <w:lang w:val="en-GB"/>
        </w:rPr>
        <w:t>,</w:t>
      </w:r>
      <w:r w:rsidR="00A441A5">
        <w:rPr>
          <w:rFonts w:cstheme="minorHAnsi"/>
          <w:lang w:val="en-GB"/>
        </w:rPr>
        <w:t xml:space="preserve">conform cerintelor din Caietul de Sarcini.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Piese de schimb si material consumabile pentru activitatile din programul de mentenanta corectiva dupa perioada de garantie  </w:t>
      </w:r>
    </w:p>
    <w:p w14:paraId="43C77218" w14:textId="5AEDD4DB" w:rsidR="00A645A6" w:rsidRDefault="00195F31" w:rsidP="00A441A5">
      <w:pPr>
        <w:spacing w:after="0" w:line="360" w:lineRule="exact"/>
        <w:jc w:val="both"/>
        <w:rPr>
          <w:rFonts w:cstheme="minorHAnsi"/>
          <w:lang w:val="fr-BE"/>
        </w:rPr>
      </w:pPr>
      <w:r>
        <w:rPr>
          <w:rFonts w:cstheme="minorHAnsi"/>
          <w:lang w:val="fr-BE"/>
        </w:rPr>
        <w:t xml:space="preserve">Ofertantul va prezenta modalitatea de indeplinire a cerintelor referitoare la </w:t>
      </w:r>
      <w:r w:rsidRPr="00300257">
        <w:rPr>
          <w:rFonts w:cstheme="minorHAnsi"/>
          <w:lang w:val="fr-BE"/>
        </w:rPr>
        <w:t>piese de schimb si material consumabile</w:t>
      </w:r>
      <w:r>
        <w:rPr>
          <w:rFonts w:cstheme="minorHAnsi"/>
          <w:lang w:val="fr-BE"/>
        </w:rPr>
        <w:t>,</w:t>
      </w:r>
      <w:r w:rsidR="00A441A5">
        <w:rPr>
          <w:rFonts w:cstheme="minorHAnsi"/>
          <w:lang w:val="fr-BE"/>
        </w:rPr>
        <w:t>conform cerintelor inscrise in Caietul de Sarcini.</w:t>
      </w:r>
      <w:r>
        <w:rPr>
          <w:rFonts w:cstheme="minorHAnsi"/>
          <w:lang w:val="fr-BE"/>
        </w:rPr>
        <w:t xml:space="preserve"> </w:t>
      </w:r>
    </w:p>
    <w:p w14:paraId="5570DAC2" w14:textId="77777777" w:rsidR="00A645A6" w:rsidRDefault="00A645A6">
      <w:pPr>
        <w:spacing w:after="0" w:line="360" w:lineRule="exact"/>
        <w:rPr>
          <w:rFonts w:cstheme="minorHAnsi"/>
          <w:lang w:val="fr-BE"/>
        </w:rPr>
      </w:pP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1" w:name="_Toc476924762"/>
      <w:r>
        <w:rPr>
          <w:rFonts w:asciiTheme="minorHAnsi" w:eastAsia="Calibri" w:hAnsiTheme="minorHAnsi" w:cstheme="minorHAnsi"/>
          <w:color w:val="auto"/>
          <w:sz w:val="22"/>
          <w:szCs w:val="22"/>
          <w:lang w:val="fr-BE"/>
        </w:rPr>
        <w:t xml:space="preserve">Adecvarea la constrangerile impuse de </w:t>
      </w:r>
      <w:bookmarkEnd w:id="1"/>
      <w:r>
        <w:rPr>
          <w:rFonts w:asciiTheme="minorHAnsi" w:eastAsia="Calibri" w:hAnsiTheme="minorHAnsi" w:cstheme="minorHAnsi"/>
          <w:color w:val="auto"/>
          <w:sz w:val="22"/>
          <w:szCs w:val="22"/>
          <w:lang w:val="fr-BE"/>
        </w:rPr>
        <w:t xml:space="preserve">locatia unde vor fi instalate / livrate produsele </w:t>
      </w:r>
      <w:r w:rsidR="00300257">
        <w:rPr>
          <w:rFonts w:asciiTheme="minorHAnsi" w:eastAsia="Calibri" w:hAnsiTheme="minorHAnsi" w:cstheme="minorHAnsi"/>
          <w:color w:val="auto"/>
          <w:sz w:val="22"/>
          <w:szCs w:val="22"/>
          <w:lang w:val="fr-BE"/>
        </w:rPr>
        <w:t xml:space="preserve"> -</w:t>
      </w:r>
      <w:r w:rsidR="00A441A5" w:rsidRPr="00300257">
        <w:rPr>
          <w:rFonts w:cstheme="minorHAnsi"/>
          <w:lang w:val="en-GB"/>
        </w:rPr>
        <w:t>Nu este cazul.</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Graficul de livrare  / implementare al contractului</w:t>
      </w:r>
    </w:p>
    <w:p w14:paraId="76AC6AFD" w14:textId="0275250D" w:rsidR="00A645A6" w:rsidRDefault="0081387A">
      <w:pPr>
        <w:spacing w:after="0" w:line="360" w:lineRule="exact"/>
        <w:rPr>
          <w:rFonts w:cstheme="minorHAnsi"/>
          <w:lang w:val="fr-BE"/>
        </w:rPr>
      </w:pPr>
      <w:r>
        <w:rPr>
          <w:rFonts w:cstheme="minorHAnsi"/>
          <w:lang w:val="fr-BE"/>
        </w:rPr>
        <w:t>Ofertantul isi va insusi cerintele din Caietul de Sarcini, cu privire la livrarea produselor de mica mecanizare.</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Managementul contractului</w:t>
      </w: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lastRenderedPageBreak/>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lastRenderedPageBreak/>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r w:rsidRPr="00300257">
        <w:rPr>
          <w:rFonts w:asciiTheme="minorHAnsi" w:eastAsia="Calibri" w:hAnsiTheme="minorHAnsi" w:cstheme="minorHAnsi"/>
          <w:color w:val="auto"/>
          <w:sz w:val="22"/>
          <w:szCs w:val="22"/>
          <w:lang w:val="fr-BE"/>
        </w:rPr>
        <w:t>Masuri aplicabile de Ofertant pe perioada Contractului pentru asigurarea îndeplinirii obligațiilor din domeniul mediului ce deriva din indeplinirea obiectului Contractului</w:t>
      </w:r>
      <w:bookmarkEnd w:id="2"/>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r>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3"/>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lastRenderedPageBreak/>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DD01AC" w:rsidRDefault="009A2B90" w:rsidP="009A2B90">
      <w:pPr>
        <w:pStyle w:val="Heading1"/>
        <w:rPr>
          <w:rFonts w:eastAsia="Times New Roman"/>
          <w:iCs/>
          <w:color w:val="FF8F32"/>
        </w:rPr>
      </w:pPr>
      <w:bookmarkStart w:id="4" w:name="_Toc476835385"/>
      <w:bookmarkEnd w:id="4"/>
      <w:r w:rsidRPr="00DD01AC">
        <w:rPr>
          <w:highlight w:val="lightGray"/>
          <w:lang w:val="ro-RO"/>
        </w:rPr>
        <w:t>[</w:t>
      </w:r>
      <w:r>
        <w:rPr>
          <w:highlight w:val="lightGray"/>
          <w:lang w:val="ro-RO"/>
        </w:rPr>
        <w:t xml:space="preserve">SE VOR ATASATA/INTRODUCE </w:t>
      </w:r>
      <w:r w:rsidRPr="00DD01AC">
        <w:rPr>
          <w:highlight w:val="lightGray"/>
          <w:lang w:val="ro-RO"/>
        </w:rPr>
        <w:t xml:space="preserve">anexele cu informatiile solicitate de AC </w:t>
      </w:r>
      <w:r w:rsidRPr="00DD01AC">
        <w:rPr>
          <w:lang w:val="ro-RO"/>
        </w:rPr>
        <w:t xml:space="preserve">ce se regasesc inscrise in Fisa de date la cap </w:t>
      </w:r>
      <w:r w:rsidRPr="00DD01AC">
        <w:rPr>
          <w:rFonts w:eastAsia="Times New Roman"/>
        </w:rPr>
        <w:t xml:space="preserve">IV.4.1 </w:t>
      </w:r>
      <w:r>
        <w:rPr>
          <w:rFonts w:eastAsia="Times New Roman"/>
        </w:rPr>
        <w:t xml:space="preserve">- </w:t>
      </w:r>
      <w:r w:rsidRPr="00DD01AC">
        <w:rPr>
          <w:rFonts w:eastAsia="Times New Roman"/>
        </w:rPr>
        <w:t>Modul de prezentare al propunerii tehnice]</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&lt;&lt;Anexe-cu informatii solicitate de autoritatea contractanta</w:t>
      </w:r>
    </w:p>
    <w:p w14:paraId="4CF0EA89"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Planificarea fizică a activităților pe săptămâni</w:t>
      </w:r>
      <w:r w:rsidRPr="00723880">
        <w:rPr>
          <w:rFonts w:ascii="Times New Roman" w:hAnsi="Times New Roman"/>
          <w:bCs/>
          <w:sz w:val="24"/>
          <w:szCs w:val="24"/>
        </w:rPr>
        <w:t xml:space="preserve"> (graficul de implementare a contractului), cu indicarea tuturor fazelor/etapelor de realizare a acestora, în ordinea și succesiunea logică a evenimentelor (cu duratele de timp necesare pe activități și poziționarea în timp a acestora, timpul alocat pentru obtinerea avizelor de funcționare (</w:t>
      </w:r>
      <w:r w:rsidRPr="00723880">
        <w:rPr>
          <w:rFonts w:ascii="Times New Roman" w:hAnsi="Times New Roman"/>
          <w:bCs/>
          <w:i/>
          <w:iCs/>
          <w:sz w:val="24"/>
          <w:szCs w:val="24"/>
        </w:rPr>
        <w:t>dacă este cazul</w:t>
      </w:r>
      <w:r w:rsidRPr="00723880">
        <w:rPr>
          <w:rFonts w:ascii="Times New Roman" w:hAnsi="Times New Roman"/>
          <w:bCs/>
          <w:sz w:val="24"/>
          <w:szCs w:val="24"/>
        </w:rPr>
        <w:t>), precum si cu evidențierea punctelor de control/jaloanelor relevante pentru urmărirea realizărilor, respectiv intervalele de raportare aplicabile), împreună cu alocarea resurselor umane pe parcursul furnizării produselor/instalării echipamentelor ofertate (în funcție de responsabilitățile/atribuțiile deținute pentru realizarea fiecărei activități în parte), informații care vor trebui să probeze transpunerea prevederilor caietului de sarcini într-un plan de implementare fezabil. Această secțiune va conține, după caz, și planul de lucru cu asociații/subcontractanții în raport cu eventualele activități care urmează să fie derulate de către fiecare asociat/subcontractant în parte (cu evidențierea cel puțin a denumirii respectivelor entități);</w:t>
      </w:r>
    </w:p>
    <w:p w14:paraId="51626209" w14:textId="77777777" w:rsidR="009B7095" w:rsidRPr="00325842"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b) Evidențierea aspectelor care vor face obiectul evaluării tehnice, în conformitate cu factorii de evaluare stabiliți </w:t>
      </w:r>
      <w:r w:rsidRPr="00BF39E6">
        <w:rPr>
          <w:rFonts w:ascii="Times New Roman" w:hAnsi="Times New Roman"/>
          <w:b/>
          <w:sz w:val="24"/>
          <w:szCs w:val="24"/>
        </w:rPr>
        <w:t>–</w:t>
      </w:r>
      <w:r w:rsidRPr="00BF39E6">
        <w:rPr>
          <w:rFonts w:ascii="Times New Roman" w:eastAsia="Calibri" w:hAnsi="Times New Roman"/>
          <w:b/>
          <w:sz w:val="24"/>
          <w:szCs w:val="24"/>
        </w:rPr>
        <w:t xml:space="preserve"> Se va prezenta – o declaratie in care se va specifica termenul de livrare/onorare comanda, care va fi exprimat in numar zile, cu incadrarea in 1, 2 sau 3 luni de la data incheierii contractului,</w:t>
      </w:r>
      <w:r w:rsidRPr="00BF39E6">
        <w:rPr>
          <w:rFonts w:ascii="Times New Roman" w:hAnsi="Times New Roman"/>
          <w:b/>
          <w:sz w:val="24"/>
          <w:szCs w:val="24"/>
        </w:rPr>
        <w:t xml:space="preserve"> ce constituie factor de evaluare</w:t>
      </w:r>
      <w:r w:rsidRPr="00325842">
        <w:rPr>
          <w:rFonts w:ascii="Times New Roman" w:hAnsi="Times New Roman"/>
          <w:bCs/>
          <w:i/>
          <w:iCs/>
          <w:sz w:val="24"/>
          <w:szCs w:val="24"/>
        </w:rPr>
        <w:t>.</w:t>
      </w:r>
      <w:r w:rsidRPr="00325842">
        <w:rPr>
          <w:rFonts w:ascii="Times New Roman" w:hAnsi="Times New Roman"/>
          <w:bCs/>
          <w:sz w:val="24"/>
          <w:szCs w:val="24"/>
        </w:rPr>
        <w:t xml:space="preserve"> </w:t>
      </w:r>
    </w:p>
    <w:p w14:paraId="4657CC0F" w14:textId="77777777"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Se vor preciza inclusiv valorile/informațiile referitoare la locul din cadrul ofertei unde se regăsesc documentele/secțiunile aferente factorilor de evaluare ai propunerii tehnice. În cazul în care informațiile complete solicitate nu pot fi prezentate în cadrul acestei rubrici (ex informațiile se regăsesc în cadrul altor documente care prezintă caracteristicile, specificațiile tehnice și performanțele produsului cum ar fi fișa tehnică), respectivele informații se vor prezenta în cadrul unei secțiuni distincte a propunerii tehnice. În acest sens, ofertanții vor preciza cel puțin informațiile referitoare la locul (la nivel de număr pagină, capitol) din cadrul ofertei unde se regăsesc informațiile/documentele în baza cărora se vor aplica factorii de evaluare stabiliți, în conformitate cu criteriul de atribuire utilizat;</w:t>
      </w:r>
    </w:p>
    <w:p w14:paraId="313C3EA8"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lastRenderedPageBreak/>
        <w:t xml:space="preserve">c) </w:t>
      </w:r>
      <w:r w:rsidRPr="009B7095">
        <w:rPr>
          <w:rFonts w:ascii="Times New Roman" w:hAnsi="Times New Roman"/>
          <w:b/>
          <w:sz w:val="24"/>
          <w:szCs w:val="24"/>
        </w:rPr>
        <w:t>Angajamentul ofertantului</w:t>
      </w:r>
      <w:r w:rsidRPr="00723880">
        <w:rPr>
          <w:rFonts w:ascii="Times New Roman" w:hAnsi="Times New Roman"/>
          <w:bCs/>
          <w:sz w:val="24"/>
          <w:szCs w:val="24"/>
        </w:rPr>
        <w:t xml:space="preserve">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6F3C7963" w14:textId="53BBE415" w:rsidR="009B7095" w:rsidRP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r w:rsidRPr="009B7095">
        <w:rPr>
          <w:rFonts w:ascii="Times New Roman" w:hAnsi="Times New Roman"/>
          <w:b/>
          <w:sz w:val="24"/>
          <w:szCs w:val="24"/>
        </w:rPr>
        <w:t>Declarație pe proprie răspundere a ofertantului</w:t>
      </w:r>
      <w:r w:rsidRPr="00723880">
        <w:rPr>
          <w:rFonts w:ascii="Times New Roman" w:hAnsi="Times New Roman"/>
          <w:bCs/>
          <w:sz w:val="24"/>
          <w:szCs w:val="24"/>
        </w:rPr>
        <w:t xml:space="preserve">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va prezenta o declaratie din partea ofertantului</w:t>
      </w:r>
      <w:r>
        <w:rPr>
          <w:rFonts w:ascii="Times New Roman" w:hAnsi="Times New Roman"/>
          <w:b/>
          <w:sz w:val="24"/>
          <w:szCs w:val="24"/>
        </w:rPr>
        <w:t>;</w:t>
      </w:r>
    </w:p>
    <w:p w14:paraId="7E09BA4E"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563D3F8A"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112D" w14:textId="77777777" w:rsidR="00B21FEF" w:rsidRDefault="00B21FEF">
      <w:pPr>
        <w:spacing w:line="240" w:lineRule="auto"/>
      </w:pPr>
      <w:r>
        <w:separator/>
      </w:r>
    </w:p>
  </w:endnote>
  <w:endnote w:type="continuationSeparator" w:id="0">
    <w:p w14:paraId="6CAA35BB" w14:textId="77777777" w:rsidR="00B21FEF" w:rsidRDefault="00B2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D6F5" w14:textId="77777777" w:rsidR="00B21FEF" w:rsidRDefault="00B21FEF">
      <w:pPr>
        <w:spacing w:after="0"/>
      </w:pPr>
      <w:r>
        <w:separator/>
      </w:r>
    </w:p>
  </w:footnote>
  <w:footnote w:type="continuationSeparator" w:id="0">
    <w:p w14:paraId="246E7EE6" w14:textId="77777777" w:rsidR="00B21FEF" w:rsidRDefault="00B21FEF">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967A2"/>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A2CF9"/>
    <w:rsid w:val="001B12C5"/>
    <w:rsid w:val="001B1B9B"/>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D279A"/>
    <w:rsid w:val="005D3A69"/>
    <w:rsid w:val="005D6D39"/>
    <w:rsid w:val="005D7BBA"/>
    <w:rsid w:val="005F22AA"/>
    <w:rsid w:val="005F5399"/>
    <w:rsid w:val="005F79B5"/>
    <w:rsid w:val="006027DE"/>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1C64"/>
    <w:rsid w:val="0078223D"/>
    <w:rsid w:val="00785F41"/>
    <w:rsid w:val="0078635F"/>
    <w:rsid w:val="00790739"/>
    <w:rsid w:val="007907AB"/>
    <w:rsid w:val="007A3BAD"/>
    <w:rsid w:val="007A496C"/>
    <w:rsid w:val="007B02F6"/>
    <w:rsid w:val="007D1291"/>
    <w:rsid w:val="007E188A"/>
    <w:rsid w:val="007E3002"/>
    <w:rsid w:val="007E5BFC"/>
    <w:rsid w:val="007E7EE9"/>
    <w:rsid w:val="007F2A7F"/>
    <w:rsid w:val="00807722"/>
    <w:rsid w:val="00810E07"/>
    <w:rsid w:val="00811744"/>
    <w:rsid w:val="0081387A"/>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1E3E"/>
    <w:rsid w:val="009E206F"/>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1FEF"/>
    <w:rsid w:val="00B2494A"/>
    <w:rsid w:val="00B24F9A"/>
    <w:rsid w:val="00B521AC"/>
    <w:rsid w:val="00B57801"/>
    <w:rsid w:val="00B7223B"/>
    <w:rsid w:val="00B73F69"/>
    <w:rsid w:val="00B74BAA"/>
    <w:rsid w:val="00B82790"/>
    <w:rsid w:val="00B86B6B"/>
    <w:rsid w:val="00B904B8"/>
    <w:rsid w:val="00B965C1"/>
    <w:rsid w:val="00BA090C"/>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B75C2"/>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5E68"/>
    <w:rsid w:val="00EC75B5"/>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5D2F"/>
    <w:rsid w:val="00FC20A3"/>
    <w:rsid w:val="00FC29FF"/>
    <w:rsid w:val="00FC7345"/>
    <w:rsid w:val="00FD0231"/>
    <w:rsid w:val="00FD6308"/>
    <w:rsid w:val="00FF618E"/>
    <w:rsid w:val="00FF69FD"/>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NormalWeb">
    <w:name w:val="Normal (Web)"/>
    <w:rsid w:val="001A2CF9"/>
    <w:pPr>
      <w:spacing w:beforeAutospacing="1" w:afterAutospacing="1"/>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Aila</cp:lastModifiedBy>
  <cp:revision>26</cp:revision>
  <dcterms:created xsi:type="dcterms:W3CDTF">2023-10-08T17:30:00Z</dcterms:created>
  <dcterms:modified xsi:type="dcterms:W3CDTF">2023-10-09T09:50:00Z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