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DDAA8" w14:textId="20C4DF20" w:rsidR="00306281" w:rsidRPr="00DC4D6B" w:rsidRDefault="00306281" w:rsidP="00306281">
      <w:pPr>
        <w:overflowPunct w:val="0"/>
        <w:autoSpaceDE w:val="0"/>
        <w:autoSpaceDN w:val="0"/>
        <w:adjustRightInd w:val="0"/>
        <w:spacing w:after="0" w:line="276" w:lineRule="auto"/>
        <w:ind w:left="2832" w:firstLine="708"/>
        <w:textAlignment w:val="baseline"/>
        <w:rPr>
          <w:rFonts w:ascii="Times New Roman" w:eastAsia="Times New Roman" w:hAnsi="Times New Roman" w:cs="Times New Roman"/>
          <w:b/>
          <w:noProof/>
          <w:sz w:val="24"/>
          <w:szCs w:val="24"/>
          <w:lang w:val="es-ES"/>
        </w:rPr>
      </w:pPr>
      <w:r w:rsidRPr="00DC4D6B">
        <w:rPr>
          <w:rFonts w:ascii="Times New Roman" w:eastAsia="Times New Roman" w:hAnsi="Times New Roman" w:cs="Times New Roman"/>
          <w:b/>
          <w:noProof/>
          <w:sz w:val="24"/>
          <w:szCs w:val="24"/>
          <w:lang w:val="es-ES"/>
        </w:rPr>
        <w:t xml:space="preserve">           MODEL</w:t>
      </w:r>
    </w:p>
    <w:p w14:paraId="7D1A4731" w14:textId="707D3A76" w:rsidR="00DC4D6B" w:rsidRPr="00DC4D6B" w:rsidRDefault="00306281" w:rsidP="00DC4D6B">
      <w:pPr>
        <w:overflowPunct w:val="0"/>
        <w:autoSpaceDE w:val="0"/>
        <w:autoSpaceDN w:val="0"/>
        <w:adjustRightInd w:val="0"/>
        <w:spacing w:after="0" w:line="276" w:lineRule="auto"/>
        <w:jc w:val="center"/>
        <w:textAlignment w:val="baseline"/>
        <w:rPr>
          <w:rFonts w:ascii="Times New Roman" w:eastAsia="Times New Roman" w:hAnsi="Times New Roman" w:cs="Times New Roman"/>
          <w:b/>
          <w:noProof/>
          <w:sz w:val="24"/>
          <w:szCs w:val="24"/>
          <w:lang w:val="es-ES"/>
        </w:rPr>
      </w:pPr>
      <w:r w:rsidRPr="00DC4D6B">
        <w:rPr>
          <w:rFonts w:ascii="Times New Roman" w:eastAsia="Times New Roman" w:hAnsi="Times New Roman" w:cs="Times New Roman"/>
          <w:b/>
          <w:noProof/>
          <w:sz w:val="24"/>
          <w:szCs w:val="24"/>
          <w:lang w:val="es-ES"/>
        </w:rPr>
        <w:t xml:space="preserve">CONTRACT DE </w:t>
      </w:r>
      <w:r w:rsidR="0097086B">
        <w:rPr>
          <w:rFonts w:ascii="Times New Roman" w:eastAsia="Times New Roman" w:hAnsi="Times New Roman" w:cs="Times New Roman"/>
          <w:b/>
          <w:noProof/>
          <w:sz w:val="24"/>
          <w:szCs w:val="24"/>
          <w:lang w:val="es-ES"/>
        </w:rPr>
        <w:t>ACHIZITIE PUBLICA DE PRODUSE</w:t>
      </w:r>
    </w:p>
    <w:p w14:paraId="077B877A" w14:textId="4547A6A0" w:rsidR="001A3306" w:rsidRDefault="0097086B" w:rsidP="001A3306">
      <w:pPr>
        <w:spacing w:before="120" w:after="120" w:line="276" w:lineRule="auto"/>
        <w:ind w:left="1"/>
        <w:jc w:val="center"/>
        <w:rPr>
          <w:rFonts w:ascii="Times New Roman" w:hAnsi="Times New Roman" w:cs="Times New Roman"/>
          <w:sz w:val="24"/>
          <w:szCs w:val="24"/>
        </w:rPr>
      </w:pPr>
      <w:r w:rsidRPr="00827BE5">
        <w:rPr>
          <w:rFonts w:ascii="Times New Roman" w:hAnsi="Times New Roman" w:cs="Times New Roman"/>
          <w:b/>
          <w:bCs/>
          <w:sz w:val="24"/>
          <w:szCs w:val="24"/>
        </w:rPr>
        <w:t>„</w:t>
      </w:r>
      <w:r w:rsidR="001677AE">
        <w:rPr>
          <w:rFonts w:ascii="Times New Roman" w:hAnsi="Times New Roman" w:cs="Times New Roman"/>
          <w:b/>
          <w:bCs/>
          <w:sz w:val="24"/>
          <w:szCs w:val="24"/>
        </w:rPr>
        <w:t>A</w:t>
      </w:r>
      <w:proofErr w:type="spellStart"/>
      <w:r w:rsidR="00827BE5" w:rsidRPr="00827BE5">
        <w:rPr>
          <w:rFonts w:ascii="Times New Roman" w:hAnsi="Times New Roman" w:cs="Times New Roman"/>
          <w:b/>
          <w:bCs/>
          <w:sz w:val="24"/>
          <w:szCs w:val="24"/>
          <w:lang w:val="es-ES"/>
        </w:rPr>
        <w:t>ditiv</w:t>
      </w:r>
      <w:proofErr w:type="spellEnd"/>
      <w:r w:rsidR="00827BE5" w:rsidRPr="00827BE5">
        <w:rPr>
          <w:rFonts w:ascii="Times New Roman" w:hAnsi="Times New Roman" w:cs="Times New Roman"/>
          <w:b/>
          <w:bCs/>
          <w:sz w:val="24"/>
          <w:szCs w:val="24"/>
          <w:lang w:val="es-ES"/>
        </w:rPr>
        <w:t xml:space="preserve"> </w:t>
      </w:r>
      <w:proofErr w:type="spellStart"/>
      <w:r w:rsidR="00827BE5" w:rsidRPr="00827BE5">
        <w:rPr>
          <w:rFonts w:ascii="Times New Roman" w:hAnsi="Times New Roman" w:cs="Times New Roman"/>
          <w:b/>
          <w:bCs/>
          <w:sz w:val="24"/>
          <w:szCs w:val="24"/>
          <w:lang w:val="es-ES"/>
        </w:rPr>
        <w:t>motorina</w:t>
      </w:r>
      <w:proofErr w:type="spellEnd"/>
      <w:r w:rsidR="00306281" w:rsidRPr="00DC4D6B">
        <w:rPr>
          <w:rFonts w:ascii="Times New Roman" w:hAnsi="Times New Roman" w:cs="Times New Roman"/>
          <w:sz w:val="24"/>
          <w:szCs w:val="24"/>
        </w:rPr>
        <w:t>”</w:t>
      </w:r>
    </w:p>
    <w:p w14:paraId="6A0B4DD2" w14:textId="225D219B" w:rsidR="00890678" w:rsidRPr="00DC4D6B" w:rsidRDefault="001A3306" w:rsidP="00306281">
      <w:pPr>
        <w:spacing w:before="120" w:after="120" w:line="276" w:lineRule="auto"/>
        <w:ind w:left="1"/>
        <w:jc w:val="both"/>
        <w:rPr>
          <w:rFonts w:ascii="Times New Roman" w:hAnsi="Times New Roman" w:cs="Times New Roman"/>
          <w:sz w:val="24"/>
          <w:szCs w:val="24"/>
        </w:rPr>
      </w:pPr>
      <w:r>
        <w:rPr>
          <w:rFonts w:ascii="Times New Roman" w:hAnsi="Times New Roman" w:cs="Times New Roman"/>
          <w:sz w:val="24"/>
          <w:szCs w:val="24"/>
        </w:rPr>
        <w:t xml:space="preserve">                                       nr. </w:t>
      </w:r>
      <w:r w:rsidR="00EF5A4B" w:rsidRPr="00DC4D6B">
        <w:rPr>
          <w:rFonts w:ascii="Times New Roman" w:hAnsi="Times New Roman" w:cs="Times New Roman"/>
          <w:sz w:val="24"/>
          <w:szCs w:val="24"/>
        </w:rPr>
        <w:t xml:space="preserve"> </w:t>
      </w:r>
      <w:r w:rsidR="00306281" w:rsidRPr="00DC4D6B">
        <w:rPr>
          <w:rFonts w:ascii="Times New Roman" w:hAnsi="Times New Roman" w:cs="Times New Roman"/>
          <w:sz w:val="24"/>
          <w:szCs w:val="24"/>
        </w:rPr>
        <w:t>___________</w:t>
      </w:r>
      <w:r w:rsidR="00EF5A4B" w:rsidRPr="00DC4D6B">
        <w:rPr>
          <w:rFonts w:ascii="Times New Roman" w:hAnsi="Times New Roman" w:cs="Times New Roman"/>
          <w:sz w:val="24"/>
          <w:szCs w:val="24"/>
        </w:rPr>
        <w:t xml:space="preserve"> din data </w:t>
      </w:r>
      <w:r w:rsidR="00306281" w:rsidRPr="00DC4D6B">
        <w:rPr>
          <w:rFonts w:ascii="Times New Roman" w:hAnsi="Times New Roman" w:cs="Times New Roman"/>
          <w:sz w:val="24"/>
          <w:szCs w:val="24"/>
        </w:rPr>
        <w:t>_______________</w:t>
      </w:r>
      <w:r>
        <w:rPr>
          <w:rFonts w:ascii="Times New Roman" w:hAnsi="Times New Roman" w:cs="Times New Roman"/>
          <w:sz w:val="24"/>
          <w:szCs w:val="24"/>
        </w:rPr>
        <w:t>.</w:t>
      </w:r>
    </w:p>
    <w:p w14:paraId="1DF5CCCE" w14:textId="327A0585" w:rsidR="00890678" w:rsidRPr="00DC4D6B" w:rsidRDefault="00EF5A4B">
      <w:pPr>
        <w:spacing w:before="120" w:after="120" w:line="276" w:lineRule="auto"/>
        <w:ind w:left="1"/>
        <w:jc w:val="both"/>
        <w:rPr>
          <w:rFonts w:ascii="Times New Roman" w:hAnsi="Times New Roman" w:cs="Times New Roman"/>
          <w:sz w:val="24"/>
          <w:szCs w:val="24"/>
        </w:rPr>
      </w:pPr>
      <w:r w:rsidRPr="00DC4D6B">
        <w:rPr>
          <w:rFonts w:ascii="Times New Roman" w:hAnsi="Times New Roman" w:cs="Times New Roman"/>
          <w:sz w:val="24"/>
          <w:szCs w:val="24"/>
        </w:rPr>
        <w:t xml:space="preserve">Prezentul Contract de achiziție publică de  produse, (denumit în continuare „Contract”), s-a încheiat având în vedere prevederile din </w:t>
      </w:r>
      <w:r w:rsidRPr="00DC4D6B">
        <w:rPr>
          <w:rFonts w:ascii="Times New Roman" w:hAnsi="Times New Roman" w:cs="Times New Roman"/>
          <w:iCs/>
          <w:sz w:val="24"/>
          <w:szCs w:val="24"/>
        </w:rPr>
        <w:t>Legea nr. 98/2016 privind achizițiile publice (denumită în continuare „Legea nr. 98/2016”)</w:t>
      </w:r>
      <w:r w:rsidRPr="00DC4D6B">
        <w:rPr>
          <w:rFonts w:ascii="Times New Roman" w:hAnsi="Times New Roman" w:cs="Times New Roman"/>
          <w:i/>
          <w:sz w:val="24"/>
          <w:szCs w:val="24"/>
        </w:rPr>
        <w:t>,</w:t>
      </w:r>
      <w:r w:rsidRPr="00DC4D6B">
        <w:rPr>
          <w:rFonts w:ascii="Times New Roman" w:hAnsi="Times New Roman" w:cs="Times New Roman"/>
          <w:sz w:val="24"/>
          <w:szCs w:val="24"/>
        </w:rPr>
        <w:t xml:space="preserve"> precum și orice alte prevederi legale emise în aplicarea acesteia</w:t>
      </w:r>
      <w:r w:rsidR="00306281" w:rsidRPr="00DC4D6B">
        <w:rPr>
          <w:rFonts w:ascii="Times New Roman" w:hAnsi="Times New Roman" w:cs="Times New Roman"/>
          <w:sz w:val="24"/>
          <w:szCs w:val="24"/>
        </w:rPr>
        <w:t xml:space="preserve"> </w:t>
      </w:r>
      <w:r w:rsidRPr="00DC4D6B">
        <w:rPr>
          <w:rFonts w:ascii="Times New Roman" w:hAnsi="Times New Roman" w:cs="Times New Roman"/>
          <w:sz w:val="24"/>
          <w:szCs w:val="24"/>
        </w:rPr>
        <w:t xml:space="preserve">încheiat în data de </w:t>
      </w:r>
      <w:r w:rsidR="00306281" w:rsidRPr="00DC4D6B">
        <w:rPr>
          <w:rFonts w:ascii="Times New Roman" w:hAnsi="Times New Roman" w:cs="Times New Roman"/>
          <w:sz w:val="24"/>
          <w:szCs w:val="24"/>
        </w:rPr>
        <w:t>______________</w:t>
      </w:r>
      <w:r w:rsidRPr="00DC4D6B">
        <w:rPr>
          <w:rFonts w:ascii="Times New Roman" w:hAnsi="Times New Roman" w:cs="Times New Roman"/>
          <w:sz w:val="24"/>
          <w:szCs w:val="24"/>
        </w:rPr>
        <w:t>,</w:t>
      </w:r>
    </w:p>
    <w:p w14:paraId="79BECE4E" w14:textId="77777777" w:rsidR="00890678" w:rsidRPr="00DC4D6B" w:rsidRDefault="00EF5A4B">
      <w:pPr>
        <w:spacing w:before="120" w:after="120" w:line="276" w:lineRule="auto"/>
        <w:ind w:left="1"/>
        <w:jc w:val="both"/>
        <w:rPr>
          <w:rFonts w:ascii="Times New Roman" w:hAnsi="Times New Roman" w:cs="Times New Roman"/>
          <w:sz w:val="24"/>
          <w:szCs w:val="24"/>
        </w:rPr>
      </w:pPr>
      <w:r w:rsidRPr="00DC4D6B">
        <w:rPr>
          <w:rFonts w:ascii="Times New Roman" w:hAnsi="Times New Roman" w:cs="Times New Roman"/>
          <w:sz w:val="24"/>
          <w:szCs w:val="24"/>
        </w:rPr>
        <w:t>între:</w:t>
      </w:r>
    </w:p>
    <w:p w14:paraId="27FD6D84" w14:textId="35BB8B08" w:rsidR="00890678" w:rsidRPr="00DC4D6B" w:rsidRDefault="00306281">
      <w:pPr>
        <w:spacing w:before="120" w:after="120" w:line="276" w:lineRule="auto"/>
        <w:ind w:left="1"/>
        <w:jc w:val="both"/>
        <w:rPr>
          <w:rFonts w:ascii="Times New Roman" w:hAnsi="Times New Roman" w:cs="Times New Roman"/>
          <w:sz w:val="24"/>
          <w:szCs w:val="24"/>
        </w:rPr>
      </w:pPr>
      <w:r w:rsidRPr="00DC4D6B">
        <w:rPr>
          <w:rFonts w:ascii="Times New Roman" w:eastAsia="Times New Roman" w:hAnsi="Times New Roman" w:cs="Times New Roman"/>
          <w:b/>
          <w:sz w:val="24"/>
          <w:szCs w:val="24"/>
        </w:rPr>
        <w:t xml:space="preserve">COMPANIA NATIONALA DE ADMINISTRARE A INFRASTRUCTURII RUTIERE S.A. (C.N.A.I.R. S.A.) </w:t>
      </w:r>
      <w:r w:rsidRPr="00DC4D6B">
        <w:rPr>
          <w:rFonts w:ascii="Times New Roman" w:eastAsia="Times New Roman" w:hAnsi="Times New Roman" w:cs="Times New Roman"/>
          <w:sz w:val="24"/>
          <w:szCs w:val="24"/>
        </w:rPr>
        <w:t xml:space="preserve">cu sediul in Municipiul Bucuresti B-dul Dinicu Golescu, nr. 38, Sector 1, Bucuresti, prin </w:t>
      </w:r>
      <w:r w:rsidRPr="00DC4D6B">
        <w:rPr>
          <w:rFonts w:ascii="Times New Roman" w:eastAsia="Times New Roman" w:hAnsi="Times New Roman" w:cs="Times New Roman"/>
          <w:b/>
          <w:sz w:val="24"/>
          <w:szCs w:val="24"/>
        </w:rPr>
        <w:t>DIRECTIA REGIONALA DE DRUMURI SI PODURI</w:t>
      </w:r>
      <w:r w:rsidRPr="00DC4D6B">
        <w:rPr>
          <w:rFonts w:ascii="Times New Roman" w:eastAsia="Times New Roman" w:hAnsi="Times New Roman" w:cs="Times New Roman"/>
          <w:sz w:val="24"/>
          <w:szCs w:val="24"/>
        </w:rPr>
        <w:t xml:space="preserve"> </w:t>
      </w:r>
      <w:r w:rsidRPr="00DC4D6B">
        <w:rPr>
          <w:rFonts w:ascii="Times New Roman" w:eastAsia="Times New Roman" w:hAnsi="Times New Roman" w:cs="Times New Roman"/>
          <w:b/>
          <w:sz w:val="24"/>
          <w:szCs w:val="24"/>
        </w:rPr>
        <w:t>(D.R.D.P.)</w:t>
      </w:r>
      <w:r w:rsidRPr="00DC4D6B">
        <w:rPr>
          <w:rFonts w:ascii="Times New Roman" w:eastAsia="Times New Roman" w:hAnsi="Times New Roman" w:cs="Times New Roman"/>
          <w:sz w:val="24"/>
          <w:szCs w:val="24"/>
        </w:rPr>
        <w:t xml:space="preserve"> </w:t>
      </w:r>
      <w:r w:rsidRPr="00DC4D6B">
        <w:rPr>
          <w:rFonts w:ascii="Times New Roman" w:eastAsia="Times New Roman" w:hAnsi="Times New Roman" w:cs="Times New Roman"/>
          <w:b/>
          <w:sz w:val="24"/>
          <w:szCs w:val="24"/>
        </w:rPr>
        <w:t xml:space="preserve">CONSTANTA, </w:t>
      </w:r>
      <w:proofErr w:type="spellStart"/>
      <w:r w:rsidRPr="00DC4D6B">
        <w:rPr>
          <w:rFonts w:ascii="Times New Roman" w:eastAsia="Times New Roman" w:hAnsi="Times New Roman" w:cs="Times New Roman"/>
          <w:sz w:val="24"/>
          <w:szCs w:val="24"/>
          <w:lang w:val="fr-FR"/>
        </w:rPr>
        <w:t>cu</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sediul</w:t>
      </w:r>
      <w:proofErr w:type="spellEnd"/>
      <w:r w:rsidRPr="00DC4D6B">
        <w:rPr>
          <w:rFonts w:ascii="Times New Roman" w:eastAsia="Times New Roman" w:hAnsi="Times New Roman" w:cs="Times New Roman"/>
          <w:sz w:val="24"/>
          <w:szCs w:val="24"/>
          <w:lang w:val="fr-FR"/>
        </w:rPr>
        <w:t xml:space="preserve"> in </w:t>
      </w:r>
      <w:proofErr w:type="spellStart"/>
      <w:r w:rsidRPr="00DC4D6B">
        <w:rPr>
          <w:rFonts w:ascii="Times New Roman" w:eastAsia="Times New Roman" w:hAnsi="Times New Roman" w:cs="Times New Roman"/>
          <w:sz w:val="24"/>
          <w:szCs w:val="24"/>
          <w:lang w:val="fr-FR"/>
        </w:rPr>
        <w:t>Municipiul</w:t>
      </w:r>
      <w:proofErr w:type="spellEnd"/>
      <w:r w:rsidRPr="00DC4D6B">
        <w:rPr>
          <w:rFonts w:ascii="Times New Roman" w:eastAsia="Times New Roman" w:hAnsi="Times New Roman" w:cs="Times New Roman"/>
          <w:sz w:val="24"/>
          <w:szCs w:val="24"/>
          <w:lang w:val="fr-FR"/>
        </w:rPr>
        <w:t xml:space="preserve"> Constanta, </w:t>
      </w:r>
      <w:proofErr w:type="spellStart"/>
      <w:r w:rsidRPr="00DC4D6B">
        <w:rPr>
          <w:rFonts w:ascii="Times New Roman" w:eastAsia="Times New Roman" w:hAnsi="Times New Roman" w:cs="Times New Roman"/>
          <w:sz w:val="24"/>
          <w:szCs w:val="24"/>
          <w:lang w:val="fr-FR"/>
        </w:rPr>
        <w:t>strada</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Prelungirea</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Traian</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fara</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numar</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judetul</w:t>
      </w:r>
      <w:proofErr w:type="spellEnd"/>
      <w:r w:rsidRPr="00DC4D6B">
        <w:rPr>
          <w:rFonts w:ascii="Times New Roman" w:eastAsia="Times New Roman" w:hAnsi="Times New Roman" w:cs="Times New Roman"/>
          <w:sz w:val="24"/>
          <w:szCs w:val="24"/>
          <w:lang w:val="fr-FR"/>
        </w:rPr>
        <w:t xml:space="preserve"> Constanta</w:t>
      </w:r>
      <w:bookmarkStart w:id="0" w:name="_Hlk96591969"/>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avand</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sediul</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temporar</w:t>
      </w:r>
      <w:proofErr w:type="spellEnd"/>
      <w:r w:rsidRPr="00DC4D6B">
        <w:rPr>
          <w:rFonts w:ascii="Times New Roman" w:eastAsia="Times New Roman" w:hAnsi="Times New Roman" w:cs="Times New Roman"/>
          <w:sz w:val="24"/>
          <w:szCs w:val="24"/>
          <w:lang w:val="fr-FR"/>
        </w:rPr>
        <w:t xml:space="preserve"> la </w:t>
      </w:r>
      <w:proofErr w:type="spellStart"/>
      <w:r w:rsidRPr="00DC4D6B">
        <w:rPr>
          <w:rFonts w:ascii="Times New Roman" w:eastAsia="Times New Roman" w:hAnsi="Times New Roman" w:cs="Times New Roman"/>
          <w:sz w:val="24"/>
          <w:szCs w:val="24"/>
          <w:lang w:val="fr-FR"/>
        </w:rPr>
        <w:t>Centrul</w:t>
      </w:r>
      <w:proofErr w:type="spellEnd"/>
      <w:r w:rsidRPr="00DC4D6B">
        <w:rPr>
          <w:rFonts w:ascii="Times New Roman" w:eastAsia="Times New Roman" w:hAnsi="Times New Roman" w:cs="Times New Roman"/>
          <w:sz w:val="24"/>
          <w:szCs w:val="24"/>
          <w:lang w:val="fr-FR"/>
        </w:rPr>
        <w:t xml:space="preserve"> de </w:t>
      </w:r>
      <w:proofErr w:type="spellStart"/>
      <w:r w:rsidRPr="00DC4D6B">
        <w:rPr>
          <w:rFonts w:ascii="Times New Roman" w:eastAsia="Times New Roman" w:hAnsi="Times New Roman" w:cs="Times New Roman"/>
          <w:sz w:val="24"/>
          <w:szCs w:val="24"/>
          <w:lang w:val="fr-FR"/>
        </w:rPr>
        <w:t>Coordonare</w:t>
      </w:r>
      <w:proofErr w:type="spellEnd"/>
      <w:r w:rsidRPr="00DC4D6B">
        <w:rPr>
          <w:rFonts w:ascii="Times New Roman" w:eastAsia="Times New Roman" w:hAnsi="Times New Roman" w:cs="Times New Roman"/>
          <w:sz w:val="24"/>
          <w:szCs w:val="24"/>
          <w:lang w:val="fr-FR"/>
        </w:rPr>
        <w:t xml:space="preserve"> si </w:t>
      </w:r>
      <w:proofErr w:type="spellStart"/>
      <w:r w:rsidRPr="00DC4D6B">
        <w:rPr>
          <w:rFonts w:ascii="Times New Roman" w:eastAsia="Times New Roman" w:hAnsi="Times New Roman" w:cs="Times New Roman"/>
          <w:sz w:val="24"/>
          <w:szCs w:val="24"/>
          <w:lang w:val="fr-FR"/>
        </w:rPr>
        <w:t>Intretinere</w:t>
      </w:r>
      <w:proofErr w:type="spellEnd"/>
      <w:r w:rsidRPr="00DC4D6B">
        <w:rPr>
          <w:rFonts w:ascii="Times New Roman" w:eastAsia="Times New Roman" w:hAnsi="Times New Roman" w:cs="Times New Roman"/>
          <w:sz w:val="24"/>
          <w:szCs w:val="24"/>
          <w:lang w:val="fr-FR"/>
        </w:rPr>
        <w:t xml:space="preserve"> (CIC) </w:t>
      </w:r>
      <w:proofErr w:type="spellStart"/>
      <w:r w:rsidRPr="00DC4D6B">
        <w:rPr>
          <w:rFonts w:ascii="Times New Roman" w:eastAsia="Times New Roman" w:hAnsi="Times New Roman" w:cs="Times New Roman"/>
          <w:sz w:val="24"/>
          <w:szCs w:val="24"/>
          <w:lang w:val="fr-FR"/>
        </w:rPr>
        <w:t>Poiana</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Nod</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Rutier</w:t>
      </w:r>
      <w:proofErr w:type="spellEnd"/>
      <w:r w:rsidRPr="00DC4D6B">
        <w:rPr>
          <w:rFonts w:ascii="Times New Roman" w:eastAsia="Times New Roman" w:hAnsi="Times New Roman" w:cs="Times New Roman"/>
          <w:sz w:val="24"/>
          <w:szCs w:val="24"/>
          <w:lang w:val="fr-FR"/>
        </w:rPr>
        <w:t xml:space="preserve"> A4 – DC 89, </w:t>
      </w:r>
      <w:proofErr w:type="spellStart"/>
      <w:r w:rsidRPr="00DC4D6B">
        <w:rPr>
          <w:rFonts w:ascii="Times New Roman" w:eastAsia="Times New Roman" w:hAnsi="Times New Roman" w:cs="Times New Roman"/>
          <w:sz w:val="24"/>
          <w:szCs w:val="24"/>
          <w:lang w:val="fr-FR"/>
        </w:rPr>
        <w:t>Autostrada</w:t>
      </w:r>
      <w:proofErr w:type="spellEnd"/>
      <w:r w:rsidRPr="00DC4D6B">
        <w:rPr>
          <w:rFonts w:ascii="Times New Roman" w:eastAsia="Times New Roman" w:hAnsi="Times New Roman" w:cs="Times New Roman"/>
          <w:sz w:val="24"/>
          <w:szCs w:val="24"/>
          <w:lang w:val="fr-FR"/>
        </w:rPr>
        <w:t xml:space="preserve"> A4, km 5+644, </w:t>
      </w:r>
      <w:proofErr w:type="spellStart"/>
      <w:r w:rsidRPr="00DC4D6B">
        <w:rPr>
          <w:rFonts w:ascii="Times New Roman" w:eastAsia="Times New Roman" w:hAnsi="Times New Roman" w:cs="Times New Roman"/>
          <w:sz w:val="24"/>
          <w:szCs w:val="24"/>
          <w:lang w:val="fr-FR"/>
        </w:rPr>
        <w:t>judetul</w:t>
      </w:r>
      <w:proofErr w:type="spellEnd"/>
      <w:r w:rsidRPr="00DC4D6B">
        <w:rPr>
          <w:rFonts w:ascii="Times New Roman" w:eastAsia="Times New Roman" w:hAnsi="Times New Roman" w:cs="Times New Roman"/>
          <w:sz w:val="24"/>
          <w:szCs w:val="24"/>
          <w:lang w:val="fr-FR"/>
        </w:rPr>
        <w:t xml:space="preserve"> Constanta,</w:t>
      </w:r>
      <w:bookmarkEnd w:id="0"/>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telefon</w:t>
      </w:r>
      <w:proofErr w:type="spellEnd"/>
      <w:r w:rsidRPr="00DC4D6B">
        <w:rPr>
          <w:rFonts w:ascii="Times New Roman" w:eastAsia="Times New Roman" w:hAnsi="Times New Roman" w:cs="Times New Roman"/>
          <w:sz w:val="24"/>
          <w:szCs w:val="24"/>
          <w:lang w:val="fr-FR"/>
        </w:rPr>
        <w:t xml:space="preserve"> 0241/581.147, fax 0241/584.371, e-mail: </w:t>
      </w:r>
      <w:hyperlink r:id="rId8" w:history="1">
        <w:r w:rsidRPr="00DC4D6B">
          <w:rPr>
            <w:rFonts w:ascii="Times New Roman" w:eastAsia="Times New Roman" w:hAnsi="Times New Roman" w:cs="Times New Roman"/>
            <w:bCs/>
            <w:color w:val="333399"/>
            <w:sz w:val="24"/>
            <w:szCs w:val="24"/>
            <w:u w:val="single"/>
            <w:lang w:val="fr-FR"/>
          </w:rPr>
          <w:t>net@drdpct.ro</w:t>
        </w:r>
      </w:hyperlink>
      <w:r w:rsidRPr="00DC4D6B">
        <w:rPr>
          <w:rFonts w:ascii="Times New Roman" w:eastAsia="Times New Roman" w:hAnsi="Times New Roman" w:cs="Times New Roman"/>
          <w:sz w:val="24"/>
          <w:szCs w:val="24"/>
          <w:lang w:val="fr-FR"/>
        </w:rPr>
        <w:t xml:space="preserve">, adresa de </w:t>
      </w:r>
      <w:proofErr w:type="spellStart"/>
      <w:r w:rsidRPr="00DC4D6B">
        <w:rPr>
          <w:rFonts w:ascii="Times New Roman" w:eastAsia="Times New Roman" w:hAnsi="Times New Roman" w:cs="Times New Roman"/>
          <w:sz w:val="24"/>
          <w:szCs w:val="24"/>
          <w:lang w:val="fr-FR"/>
        </w:rPr>
        <w:t>corespondenta</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Oficiul</w:t>
      </w:r>
      <w:proofErr w:type="spellEnd"/>
      <w:r w:rsidRPr="00DC4D6B">
        <w:rPr>
          <w:rFonts w:ascii="Times New Roman" w:eastAsia="Times New Roman" w:hAnsi="Times New Roman" w:cs="Times New Roman"/>
          <w:sz w:val="24"/>
          <w:szCs w:val="24"/>
          <w:lang w:val="fr-FR"/>
        </w:rPr>
        <w:t xml:space="preserve"> Postal 6, </w:t>
      </w:r>
      <w:proofErr w:type="spellStart"/>
      <w:r w:rsidRPr="00DC4D6B">
        <w:rPr>
          <w:rFonts w:ascii="Times New Roman" w:eastAsia="Times New Roman" w:hAnsi="Times New Roman" w:cs="Times New Roman"/>
          <w:sz w:val="24"/>
          <w:szCs w:val="24"/>
          <w:lang w:val="fr-FR"/>
        </w:rPr>
        <w:t>Casuta</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Postala</w:t>
      </w:r>
      <w:proofErr w:type="spellEnd"/>
      <w:r w:rsidRPr="00DC4D6B">
        <w:rPr>
          <w:rFonts w:ascii="Times New Roman" w:eastAsia="Times New Roman" w:hAnsi="Times New Roman" w:cs="Times New Roman"/>
          <w:sz w:val="24"/>
          <w:szCs w:val="24"/>
          <w:lang w:val="fr-FR"/>
        </w:rPr>
        <w:t xml:space="preserve"> 626 Constanta, </w:t>
      </w:r>
      <w:proofErr w:type="spellStart"/>
      <w:r w:rsidRPr="00DC4D6B">
        <w:rPr>
          <w:rFonts w:ascii="Times New Roman" w:eastAsia="Times New Roman" w:hAnsi="Times New Roman" w:cs="Times New Roman"/>
          <w:sz w:val="24"/>
          <w:szCs w:val="24"/>
          <w:lang w:val="fr-FR"/>
        </w:rPr>
        <w:t>inregistrata</w:t>
      </w:r>
      <w:proofErr w:type="spellEnd"/>
      <w:r w:rsidRPr="00DC4D6B">
        <w:rPr>
          <w:rFonts w:ascii="Times New Roman" w:eastAsia="Times New Roman" w:hAnsi="Times New Roman" w:cs="Times New Roman"/>
          <w:sz w:val="24"/>
          <w:szCs w:val="24"/>
          <w:lang w:val="fr-FR"/>
        </w:rPr>
        <w:t xml:space="preserve"> la </w:t>
      </w:r>
      <w:proofErr w:type="spellStart"/>
      <w:r w:rsidRPr="00DC4D6B">
        <w:rPr>
          <w:rFonts w:ascii="Times New Roman" w:eastAsia="Times New Roman" w:hAnsi="Times New Roman" w:cs="Times New Roman"/>
          <w:sz w:val="24"/>
          <w:szCs w:val="24"/>
          <w:lang w:val="fr-FR"/>
        </w:rPr>
        <w:t>Oficiul</w:t>
      </w:r>
      <w:proofErr w:type="spellEnd"/>
      <w:r w:rsidRPr="00DC4D6B">
        <w:rPr>
          <w:rFonts w:ascii="Times New Roman" w:eastAsia="Times New Roman" w:hAnsi="Times New Roman" w:cs="Times New Roman"/>
          <w:sz w:val="24"/>
          <w:szCs w:val="24"/>
          <w:lang w:val="fr-FR"/>
        </w:rPr>
        <w:t xml:space="preserve"> National al </w:t>
      </w:r>
      <w:proofErr w:type="spellStart"/>
      <w:r w:rsidRPr="00DC4D6B">
        <w:rPr>
          <w:rFonts w:ascii="Times New Roman" w:eastAsia="Times New Roman" w:hAnsi="Times New Roman" w:cs="Times New Roman"/>
          <w:sz w:val="24"/>
          <w:szCs w:val="24"/>
          <w:lang w:val="fr-FR"/>
        </w:rPr>
        <w:t>Registrului</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Comertului</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prin</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Incheierea</w:t>
      </w:r>
      <w:proofErr w:type="spellEnd"/>
      <w:r w:rsidRPr="00DC4D6B">
        <w:rPr>
          <w:rFonts w:ascii="Times New Roman" w:eastAsia="Times New Roman" w:hAnsi="Times New Roman" w:cs="Times New Roman"/>
          <w:sz w:val="24"/>
          <w:szCs w:val="24"/>
          <w:lang w:val="fr-FR"/>
        </w:rPr>
        <w:t xml:space="preserve"> de </w:t>
      </w:r>
      <w:proofErr w:type="spellStart"/>
      <w:r w:rsidRPr="00DC4D6B">
        <w:rPr>
          <w:rFonts w:ascii="Times New Roman" w:eastAsia="Times New Roman" w:hAnsi="Times New Roman" w:cs="Times New Roman"/>
          <w:sz w:val="24"/>
          <w:szCs w:val="24"/>
          <w:lang w:val="fr-FR"/>
        </w:rPr>
        <w:t>sedinta</w:t>
      </w:r>
      <w:proofErr w:type="spellEnd"/>
      <w:r w:rsidRPr="00DC4D6B">
        <w:rPr>
          <w:rFonts w:ascii="Times New Roman" w:eastAsia="Times New Roman" w:hAnsi="Times New Roman" w:cs="Times New Roman"/>
          <w:sz w:val="24"/>
          <w:szCs w:val="24"/>
          <w:lang w:val="fr-FR"/>
        </w:rPr>
        <w:t xml:space="preserve"> nr. 21716 </w:t>
      </w:r>
      <w:proofErr w:type="spellStart"/>
      <w:r w:rsidRPr="00DC4D6B">
        <w:rPr>
          <w:rFonts w:ascii="Times New Roman" w:eastAsia="Times New Roman" w:hAnsi="Times New Roman" w:cs="Times New Roman"/>
          <w:sz w:val="24"/>
          <w:szCs w:val="24"/>
          <w:lang w:val="fr-FR"/>
        </w:rPr>
        <w:t>din</w:t>
      </w:r>
      <w:proofErr w:type="spellEnd"/>
      <w:r w:rsidRPr="00DC4D6B">
        <w:rPr>
          <w:rFonts w:ascii="Times New Roman" w:eastAsia="Times New Roman" w:hAnsi="Times New Roman" w:cs="Times New Roman"/>
          <w:sz w:val="24"/>
          <w:szCs w:val="24"/>
          <w:lang w:val="fr-FR"/>
        </w:rPr>
        <w:t xml:space="preserve"> data de 07.05.2004, </w:t>
      </w:r>
      <w:proofErr w:type="spellStart"/>
      <w:r w:rsidRPr="00DC4D6B">
        <w:rPr>
          <w:rFonts w:ascii="Times New Roman" w:eastAsia="Times New Roman" w:hAnsi="Times New Roman" w:cs="Times New Roman"/>
          <w:sz w:val="24"/>
          <w:szCs w:val="24"/>
          <w:lang w:val="fr-FR"/>
        </w:rPr>
        <w:t>cod</w:t>
      </w:r>
      <w:proofErr w:type="spellEnd"/>
      <w:r w:rsidRPr="00DC4D6B">
        <w:rPr>
          <w:rFonts w:ascii="Times New Roman" w:eastAsia="Times New Roman" w:hAnsi="Times New Roman" w:cs="Times New Roman"/>
          <w:sz w:val="24"/>
          <w:szCs w:val="24"/>
          <w:lang w:val="fr-FR"/>
        </w:rPr>
        <w:t xml:space="preserve"> fiscal RO16054368, J40/552/15.01.2004, </w:t>
      </w:r>
      <w:proofErr w:type="spellStart"/>
      <w:r w:rsidRPr="00DC4D6B">
        <w:rPr>
          <w:rFonts w:ascii="Times New Roman" w:eastAsia="Times New Roman" w:hAnsi="Times New Roman" w:cs="Times New Roman"/>
          <w:sz w:val="24"/>
          <w:szCs w:val="24"/>
          <w:lang w:val="fr-FR"/>
        </w:rPr>
        <w:t>avand</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cont</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bancar</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cod</w:t>
      </w:r>
      <w:proofErr w:type="spellEnd"/>
      <w:r w:rsidRPr="00DC4D6B">
        <w:rPr>
          <w:rFonts w:ascii="Times New Roman" w:eastAsia="Times New Roman" w:hAnsi="Times New Roman" w:cs="Times New Roman"/>
          <w:sz w:val="24"/>
          <w:szCs w:val="24"/>
          <w:lang w:val="fr-FR"/>
        </w:rPr>
        <w:t xml:space="preserve"> IBAN RO47 CECE B000 30RO N253 4626, </w:t>
      </w:r>
      <w:proofErr w:type="spellStart"/>
      <w:r w:rsidRPr="00DC4D6B">
        <w:rPr>
          <w:rFonts w:ascii="Times New Roman" w:eastAsia="Times New Roman" w:hAnsi="Times New Roman" w:cs="Times New Roman"/>
          <w:sz w:val="24"/>
          <w:szCs w:val="24"/>
          <w:lang w:val="fr-FR"/>
        </w:rPr>
        <w:t>deschis</w:t>
      </w:r>
      <w:proofErr w:type="spellEnd"/>
      <w:r w:rsidRPr="00DC4D6B">
        <w:rPr>
          <w:rFonts w:ascii="Times New Roman" w:eastAsia="Times New Roman" w:hAnsi="Times New Roman" w:cs="Times New Roman"/>
          <w:sz w:val="24"/>
          <w:szCs w:val="24"/>
          <w:lang w:val="fr-FR"/>
        </w:rPr>
        <w:t xml:space="preserve"> la CEC BANK, </w:t>
      </w:r>
      <w:proofErr w:type="spellStart"/>
      <w:r w:rsidRPr="00DC4D6B">
        <w:rPr>
          <w:rFonts w:ascii="Times New Roman" w:eastAsia="Times New Roman" w:hAnsi="Times New Roman" w:cs="Times New Roman"/>
          <w:sz w:val="24"/>
          <w:szCs w:val="24"/>
          <w:lang w:val="fr-FR"/>
        </w:rPr>
        <w:t>reprezentata</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legal</w:t>
      </w:r>
      <w:proofErr w:type="spellEnd"/>
      <w:r w:rsidRPr="00DC4D6B">
        <w:rPr>
          <w:rFonts w:ascii="Times New Roman" w:eastAsia="Times New Roman" w:hAnsi="Times New Roman" w:cs="Times New Roman"/>
          <w:sz w:val="24"/>
          <w:szCs w:val="24"/>
          <w:lang w:val="fr-FR"/>
        </w:rPr>
        <w:t xml:space="preserve"> de </w:t>
      </w:r>
      <w:proofErr w:type="spellStart"/>
      <w:r w:rsidRPr="00DC4D6B">
        <w:rPr>
          <w:rFonts w:ascii="Times New Roman" w:eastAsia="Times New Roman" w:hAnsi="Times New Roman" w:cs="Times New Roman"/>
          <w:sz w:val="24"/>
          <w:szCs w:val="24"/>
          <w:lang w:val="fr-FR"/>
        </w:rPr>
        <w:t>catre</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ec</w:t>
      </w:r>
      <w:proofErr w:type="spellEnd"/>
      <w:r w:rsidRPr="00DC4D6B">
        <w:rPr>
          <w:rFonts w:ascii="Times New Roman" w:eastAsia="Times New Roman" w:hAnsi="Times New Roman" w:cs="Times New Roman"/>
          <w:sz w:val="24"/>
          <w:szCs w:val="24"/>
          <w:lang w:val="fr-FR"/>
        </w:rPr>
        <w:t xml:space="preserve">. ICHIM Marian, </w:t>
      </w:r>
      <w:proofErr w:type="spellStart"/>
      <w:r w:rsidRPr="00DC4D6B">
        <w:rPr>
          <w:rFonts w:ascii="Times New Roman" w:eastAsia="Times New Roman" w:hAnsi="Times New Roman" w:cs="Times New Roman"/>
          <w:sz w:val="24"/>
          <w:szCs w:val="24"/>
          <w:lang w:val="fr-FR"/>
        </w:rPr>
        <w:t>avand</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functia</w:t>
      </w:r>
      <w:proofErr w:type="spellEnd"/>
      <w:r w:rsidRPr="00DC4D6B">
        <w:rPr>
          <w:rFonts w:ascii="Times New Roman" w:eastAsia="Times New Roman" w:hAnsi="Times New Roman" w:cs="Times New Roman"/>
          <w:sz w:val="24"/>
          <w:szCs w:val="24"/>
          <w:lang w:val="fr-FR"/>
        </w:rPr>
        <w:t xml:space="preserve"> de </w:t>
      </w:r>
      <w:proofErr w:type="spellStart"/>
      <w:r w:rsidRPr="00DC4D6B">
        <w:rPr>
          <w:rFonts w:ascii="Times New Roman" w:eastAsia="Times New Roman" w:hAnsi="Times New Roman" w:cs="Times New Roman"/>
          <w:sz w:val="24"/>
          <w:szCs w:val="24"/>
          <w:lang w:val="fr-FR"/>
        </w:rPr>
        <w:t>Director</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Regional</w:t>
      </w:r>
      <w:proofErr w:type="spellEnd"/>
      <w:r w:rsidRPr="00DC4D6B">
        <w:rPr>
          <w:rFonts w:ascii="Times New Roman" w:eastAsia="Times New Roman" w:hAnsi="Times New Roman" w:cs="Times New Roman"/>
          <w:sz w:val="24"/>
          <w:szCs w:val="24"/>
          <w:lang w:val="fr-FR"/>
        </w:rPr>
        <w:t xml:space="preserve"> si </w:t>
      </w:r>
      <w:proofErr w:type="spellStart"/>
      <w:r w:rsidRPr="00DC4D6B">
        <w:rPr>
          <w:rFonts w:ascii="Times New Roman" w:eastAsia="Times New Roman" w:hAnsi="Times New Roman" w:cs="Times New Roman"/>
          <w:sz w:val="24"/>
          <w:szCs w:val="24"/>
          <w:lang w:val="fr-FR"/>
        </w:rPr>
        <w:t>ec</w:t>
      </w:r>
      <w:proofErr w:type="spellEnd"/>
      <w:r w:rsidRPr="00DC4D6B">
        <w:rPr>
          <w:rFonts w:ascii="Times New Roman" w:eastAsia="Times New Roman" w:hAnsi="Times New Roman" w:cs="Times New Roman"/>
          <w:sz w:val="24"/>
          <w:szCs w:val="24"/>
          <w:lang w:val="fr-FR"/>
        </w:rPr>
        <w:t xml:space="preserve">. DAVID Roxana </w:t>
      </w:r>
      <w:proofErr w:type="spellStart"/>
      <w:r w:rsidRPr="00DC4D6B">
        <w:rPr>
          <w:rFonts w:ascii="Times New Roman" w:eastAsia="Times New Roman" w:hAnsi="Times New Roman" w:cs="Times New Roman"/>
          <w:sz w:val="24"/>
          <w:szCs w:val="24"/>
          <w:lang w:val="fr-FR"/>
        </w:rPr>
        <w:t>avand</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functia</w:t>
      </w:r>
      <w:proofErr w:type="spellEnd"/>
      <w:r w:rsidRPr="00DC4D6B">
        <w:rPr>
          <w:rFonts w:ascii="Times New Roman" w:eastAsia="Times New Roman" w:hAnsi="Times New Roman" w:cs="Times New Roman"/>
          <w:sz w:val="24"/>
          <w:szCs w:val="24"/>
          <w:lang w:val="fr-FR"/>
        </w:rPr>
        <w:t xml:space="preserve"> de </w:t>
      </w:r>
      <w:proofErr w:type="spellStart"/>
      <w:r w:rsidRPr="00DC4D6B">
        <w:rPr>
          <w:rFonts w:ascii="Times New Roman" w:eastAsia="Times New Roman" w:hAnsi="Times New Roman" w:cs="Times New Roman"/>
          <w:sz w:val="24"/>
          <w:szCs w:val="24"/>
          <w:lang w:val="fr-FR"/>
        </w:rPr>
        <w:t>Director</w:t>
      </w:r>
      <w:proofErr w:type="spellEnd"/>
      <w:r w:rsidRPr="00DC4D6B">
        <w:rPr>
          <w:rFonts w:ascii="Times New Roman" w:eastAsia="Times New Roman" w:hAnsi="Times New Roman" w:cs="Times New Roman"/>
          <w:sz w:val="24"/>
          <w:szCs w:val="24"/>
          <w:lang w:val="fr-FR"/>
        </w:rPr>
        <w:t xml:space="preserve"> </w:t>
      </w:r>
      <w:proofErr w:type="spellStart"/>
      <w:r w:rsidRPr="00DC4D6B">
        <w:rPr>
          <w:rFonts w:ascii="Times New Roman" w:eastAsia="Times New Roman" w:hAnsi="Times New Roman" w:cs="Times New Roman"/>
          <w:sz w:val="24"/>
          <w:szCs w:val="24"/>
          <w:lang w:val="fr-FR"/>
        </w:rPr>
        <w:t>Economic</w:t>
      </w:r>
      <w:proofErr w:type="spellEnd"/>
      <w:r w:rsidR="00EF5A4B" w:rsidRPr="00DC4D6B">
        <w:rPr>
          <w:rFonts w:ascii="Times New Roman" w:hAnsi="Times New Roman" w:cs="Times New Roman"/>
          <w:sz w:val="24"/>
          <w:szCs w:val="24"/>
        </w:rPr>
        <w:t xml:space="preserve">, în calitate de și denumită în continuare </w:t>
      </w:r>
      <w:r w:rsidR="00EF5A4B" w:rsidRPr="00DC4D6B">
        <w:rPr>
          <w:rFonts w:ascii="Times New Roman" w:hAnsi="Times New Roman" w:cs="Times New Roman"/>
          <w:b/>
          <w:bCs/>
          <w:sz w:val="24"/>
          <w:szCs w:val="24"/>
        </w:rPr>
        <w:t>Autoritatea contractantă</w:t>
      </w:r>
      <w:r w:rsidR="00EF5A4B" w:rsidRPr="00DC4D6B">
        <w:rPr>
          <w:rFonts w:ascii="Times New Roman" w:hAnsi="Times New Roman" w:cs="Times New Roman"/>
          <w:sz w:val="24"/>
          <w:szCs w:val="24"/>
        </w:rPr>
        <w:t>, pe de o parte</w:t>
      </w:r>
    </w:p>
    <w:p w14:paraId="405F1913" w14:textId="77777777" w:rsidR="00890678" w:rsidRPr="00DC4D6B" w:rsidRDefault="00EF5A4B">
      <w:pPr>
        <w:spacing w:before="120" w:after="120" w:line="276" w:lineRule="auto"/>
        <w:ind w:left="1"/>
        <w:jc w:val="both"/>
        <w:rPr>
          <w:rFonts w:ascii="Times New Roman" w:hAnsi="Times New Roman" w:cs="Times New Roman"/>
          <w:sz w:val="24"/>
          <w:szCs w:val="24"/>
        </w:rPr>
      </w:pPr>
      <w:r w:rsidRPr="00DC4D6B">
        <w:rPr>
          <w:rFonts w:ascii="Times New Roman" w:hAnsi="Times New Roman" w:cs="Times New Roman"/>
          <w:sz w:val="24"/>
          <w:szCs w:val="24"/>
        </w:rPr>
        <w:t>și</w:t>
      </w:r>
    </w:p>
    <w:p w14:paraId="1B51C99E" w14:textId="77777777" w:rsidR="00890678" w:rsidRPr="00DC4D6B" w:rsidRDefault="00EF5A4B">
      <w:pPr>
        <w:spacing w:before="120" w:after="120" w:line="276" w:lineRule="auto"/>
        <w:ind w:left="1"/>
        <w:jc w:val="both"/>
        <w:rPr>
          <w:rFonts w:ascii="Times New Roman" w:hAnsi="Times New Roman" w:cs="Times New Roman"/>
          <w:sz w:val="24"/>
          <w:szCs w:val="24"/>
        </w:rPr>
      </w:pPr>
      <w:r w:rsidRPr="00DC4D6B">
        <w:rPr>
          <w:rFonts w:ascii="Times New Roman" w:hAnsi="Times New Roman" w:cs="Times New Roman"/>
          <w:sz w:val="24"/>
          <w:szCs w:val="24"/>
        </w:rPr>
        <w:t xml:space="preserve">[Contractantul],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w:t>
      </w:r>
      <w:r w:rsidRPr="000B335A">
        <w:rPr>
          <w:rFonts w:ascii="Times New Roman" w:hAnsi="Times New Roman" w:cs="Times New Roman"/>
          <w:b/>
          <w:bCs/>
          <w:sz w:val="24"/>
          <w:szCs w:val="24"/>
        </w:rPr>
        <w:t>„Contractant”</w:t>
      </w:r>
      <w:r w:rsidRPr="00DC4D6B">
        <w:rPr>
          <w:rFonts w:ascii="Times New Roman" w:hAnsi="Times New Roman" w:cs="Times New Roman"/>
          <w:sz w:val="24"/>
          <w:szCs w:val="24"/>
        </w:rPr>
        <w:t>, pe de altă parte,</w:t>
      </w:r>
    </w:p>
    <w:p w14:paraId="2BB07277" w14:textId="77777777" w:rsidR="00890678" w:rsidRPr="00DC4D6B" w:rsidRDefault="00EF5A4B">
      <w:pPr>
        <w:spacing w:before="120" w:after="120" w:line="276" w:lineRule="auto"/>
        <w:ind w:left="1"/>
        <w:jc w:val="both"/>
        <w:rPr>
          <w:rFonts w:ascii="Times New Roman" w:hAnsi="Times New Roman" w:cs="Times New Roman"/>
          <w:sz w:val="24"/>
          <w:szCs w:val="24"/>
        </w:rPr>
      </w:pPr>
      <w:r w:rsidRPr="00DC4D6B">
        <w:rPr>
          <w:rFonts w:ascii="Times New Roman" w:hAnsi="Times New Roman" w:cs="Times New Roman"/>
          <w:sz w:val="24"/>
          <w:szCs w:val="24"/>
        </w:rPr>
        <w:t>denumite, în continuare, împreună, "Părțile" și care au convenit încheierea prezentului Contract.</w:t>
      </w:r>
    </w:p>
    <w:p w14:paraId="2B23FE52" w14:textId="77777777"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DEFINIŢII</w:t>
      </w:r>
    </w:p>
    <w:p w14:paraId="1EE06762" w14:textId="77777777" w:rsidR="00890678" w:rsidRPr="00DC4D6B" w:rsidRDefault="00EF5A4B">
      <w:pPr>
        <w:pStyle w:val="ListParagraph"/>
        <w:numPr>
          <w:ilvl w:val="0"/>
          <w:numId w:val="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prezentul Contract, următorii termeni vor fi interpretați astfel:</w:t>
      </w:r>
    </w:p>
    <w:p w14:paraId="21EADB0B" w14:textId="640B82ED"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 contractantă și Contractant - Părțile contractante, așa cum sunt acestea numite în prezentul Contract;</w:t>
      </w:r>
    </w:p>
    <w:p w14:paraId="49E1F090" w14:textId="270F531A"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Act Adițional - document prin care se modifică termenii și condițiile prezentului Contract de achiziție publică de produse, în condițiile </w:t>
      </w:r>
      <w:r w:rsidRPr="00DC4D6B">
        <w:rPr>
          <w:rFonts w:ascii="Times New Roman" w:hAnsi="Times New Roman" w:cs="Times New Roman"/>
          <w:i/>
          <w:sz w:val="24"/>
          <w:szCs w:val="24"/>
        </w:rPr>
        <w:t>Legii nr. 98/2016 privind achizițiile publice</w:t>
      </w:r>
      <w:r w:rsidR="00205366" w:rsidRPr="00DC4D6B">
        <w:rPr>
          <w:rFonts w:ascii="Times New Roman" w:hAnsi="Times New Roman" w:cs="Times New Roman"/>
          <w:i/>
          <w:sz w:val="24"/>
          <w:szCs w:val="24"/>
        </w:rPr>
        <w:t>;</w:t>
      </w:r>
    </w:p>
    <w:p w14:paraId="53C871EC" w14:textId="77777777" w:rsidR="007B19B1" w:rsidRDefault="00EF5A4B" w:rsidP="007B19B1">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Caiet de Sarcini – anexa 1 la Contract care include obiectivele, sarcinile specificațiile și caracteristicile Produselor descrise în mod obiectiv, într-o manieră corespunzătoare îndeplinirii </w:t>
      </w:r>
    </w:p>
    <w:p w14:paraId="7BD6ADA9" w14:textId="7B2A69B9" w:rsidR="00890678" w:rsidRPr="00DC4D6B" w:rsidRDefault="00EF5A4B" w:rsidP="007B19B1">
      <w:pPr>
        <w:pStyle w:val="ListParagraph"/>
        <w:spacing w:before="120" w:after="120" w:line="276" w:lineRule="auto"/>
        <w:ind w:left="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necesității Autorității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 </w:t>
      </w:r>
      <w:r w:rsidRPr="00DC4D6B">
        <w:rPr>
          <w:rFonts w:ascii="Times New Roman" w:hAnsi="Times New Roman" w:cs="Times New Roman"/>
          <w:sz w:val="24"/>
          <w:szCs w:val="24"/>
        </w:rPr>
        <w:lastRenderedPageBreak/>
        <w:t>siguranță și altele asemenea, după caz, precum și cerințe aplicabile Contractantului în ceea ce privește informațiile și documentele care trebuie puse la dispoziția Autorității contractante;</w:t>
      </w:r>
    </w:p>
    <w:p w14:paraId="75D11511"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Cazul fortuit – Eveniment care nu poate fi prevăzut și nici împiedicat de către cel care ar fi fost chemat să răspundă dacă evenimentul nu s-ar fi produs.</w:t>
      </w:r>
    </w:p>
    <w:p w14:paraId="712223EF" w14:textId="23CA6025"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Cesiune - înțelegere scrisă prin care Contractantul transferă unei terțe părți, în condițiile </w:t>
      </w:r>
      <w:r w:rsidRPr="00DC4D6B">
        <w:rPr>
          <w:rFonts w:ascii="Times New Roman" w:hAnsi="Times New Roman" w:cs="Times New Roman"/>
          <w:i/>
          <w:sz w:val="24"/>
          <w:szCs w:val="24"/>
        </w:rPr>
        <w:t>Legii nr. 98/2016</w:t>
      </w:r>
      <w:r w:rsidRPr="00DC4D6B">
        <w:rPr>
          <w:rFonts w:ascii="Times New Roman" w:hAnsi="Times New Roman" w:cs="Times New Roman"/>
          <w:sz w:val="24"/>
          <w:szCs w:val="24"/>
        </w:rPr>
        <w:t>, drepturile și/sau obligațiile deținute prin Contract sau parte din acestea;</w:t>
      </w:r>
    </w:p>
    <w:p w14:paraId="45C98448" w14:textId="4AF795F4"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Conflict de interese - orice situație influențând capacitatea Contractantului de a exprima o opinie profesională obiectivă și imparțială sau care îl împiedică pe acesta, în orice moment, să acorde prioritate intereselor Autorității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w:t>
      </w:r>
      <w:r w:rsidRPr="00DC4D6B">
        <w:rPr>
          <w:rFonts w:ascii="Times New Roman" w:hAnsi="Times New Roman" w:cs="Times New Roman"/>
          <w:i/>
          <w:sz w:val="24"/>
          <w:szCs w:val="24"/>
        </w:rPr>
        <w:t>Legii nr. 98/2016,</w:t>
      </w:r>
      <w:r w:rsidRPr="00DC4D6B">
        <w:rPr>
          <w:rFonts w:ascii="Times New Roman" w:hAnsi="Times New Roman" w:cs="Times New Roman"/>
          <w:sz w:val="24"/>
          <w:szCs w:val="24"/>
        </w:rPr>
        <w:t xml:space="preserve"> în cazul în care este aplicabil;</w:t>
      </w:r>
    </w:p>
    <w:p w14:paraId="5EE48CC1" w14:textId="4BC74A34"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Contract - prezentul Contract de achiziție publică de produse care are ca obiect furnizarea </w:t>
      </w:r>
      <w:bookmarkStart w:id="1" w:name="_Hlk145506056"/>
      <w:r w:rsidR="00205366" w:rsidRPr="00DC4D6B">
        <w:rPr>
          <w:rFonts w:ascii="Times New Roman" w:hAnsi="Times New Roman" w:cs="Times New Roman"/>
          <w:sz w:val="24"/>
          <w:szCs w:val="24"/>
        </w:rPr>
        <w:t xml:space="preserve">de </w:t>
      </w:r>
      <w:bookmarkEnd w:id="1"/>
      <w:proofErr w:type="spellStart"/>
      <w:r w:rsidR="008549A0">
        <w:rPr>
          <w:rFonts w:ascii="Times New Roman" w:hAnsi="Times New Roman"/>
          <w:bCs/>
          <w:sz w:val="24"/>
          <w:szCs w:val="24"/>
          <w:lang w:val="fr-CA"/>
        </w:rPr>
        <w:t>aditivi</w:t>
      </w:r>
      <w:proofErr w:type="spellEnd"/>
      <w:r w:rsidR="008549A0">
        <w:rPr>
          <w:rFonts w:ascii="Times New Roman" w:hAnsi="Times New Roman"/>
          <w:bCs/>
          <w:sz w:val="24"/>
          <w:szCs w:val="24"/>
          <w:lang w:val="fr-CA"/>
        </w:rPr>
        <w:t xml:space="preserve"> </w:t>
      </w:r>
      <w:proofErr w:type="spellStart"/>
      <w:r w:rsidR="008549A0">
        <w:rPr>
          <w:rFonts w:ascii="Times New Roman" w:hAnsi="Times New Roman"/>
          <w:bCs/>
          <w:sz w:val="24"/>
          <w:szCs w:val="24"/>
          <w:lang w:val="fr-CA"/>
        </w:rPr>
        <w:t>pentru</w:t>
      </w:r>
      <w:proofErr w:type="spellEnd"/>
      <w:r w:rsidR="008549A0">
        <w:rPr>
          <w:rFonts w:ascii="Times New Roman" w:hAnsi="Times New Roman"/>
          <w:bCs/>
          <w:sz w:val="24"/>
          <w:szCs w:val="24"/>
          <w:lang w:val="fr-CA"/>
        </w:rPr>
        <w:t xml:space="preserve"> </w:t>
      </w:r>
      <w:proofErr w:type="spellStart"/>
      <w:r w:rsidR="008549A0">
        <w:rPr>
          <w:rFonts w:ascii="Times New Roman" w:hAnsi="Times New Roman"/>
          <w:bCs/>
          <w:sz w:val="24"/>
          <w:szCs w:val="24"/>
          <w:lang w:val="fr-CA"/>
        </w:rPr>
        <w:t>motorina</w:t>
      </w:r>
      <w:proofErr w:type="spellEnd"/>
      <w:r w:rsidRPr="00DC4D6B">
        <w:rPr>
          <w:rFonts w:ascii="Times New Roman" w:hAnsi="Times New Roman" w:cs="Times New Roman"/>
          <w:sz w:val="24"/>
          <w:szCs w:val="24"/>
        </w:rPr>
        <w:t xml:space="preserve"> (și toate Anexele sale), cu titlu oneros, asimilat, potrivit Legii, actului administrativ, încheiat în scris, între autoritatea contractantă și Contractant, care are ca obiect furnizarea de Produse.</w:t>
      </w:r>
    </w:p>
    <w:p w14:paraId="00F8B6B6" w14:textId="07701BBC"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Contract de Subcontractare - acordul încheiat în scris între Contractant și un terț ce dobândește calitatea de Subcontractant, în condițiile </w:t>
      </w:r>
      <w:r w:rsidRPr="00DC4D6B">
        <w:rPr>
          <w:rFonts w:ascii="Times New Roman" w:hAnsi="Times New Roman" w:cs="Times New Roman"/>
          <w:i/>
          <w:sz w:val="24"/>
          <w:szCs w:val="24"/>
        </w:rPr>
        <w:t>Legii nr. 98/2016</w:t>
      </w:r>
      <w:r w:rsidRPr="00DC4D6B">
        <w:rPr>
          <w:rFonts w:ascii="Times New Roman" w:hAnsi="Times New Roman" w:cs="Times New Roman"/>
          <w:sz w:val="24"/>
          <w:szCs w:val="24"/>
        </w:rPr>
        <w:t>, prin care Contractantul subcontractează Subcontractantului partea din Contract în conformitate cu prevederile Contractului;</w:t>
      </w:r>
    </w:p>
    <w:p w14:paraId="60861B7D"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Cost- toate cheltuielile efectuate sau care urmează să fie efectuate de către Contractant, în legătură cu executarea prezentului Contract, inclusiv cheltuielile indirecte sau costuri similare, dar care nu includ profitul;</w:t>
      </w:r>
    </w:p>
    <w:p w14:paraId="13D96D2B"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Defect (Defecte) / Neconformitate (Neconformități) - execuția de slabă calitate sau deficiențe care încalcă siguranța, calitatea sau cerințele tehnice și/sau profesionale prevăzute de prezentul Contract și/sau de Legea aplicabilă și care fac Produsele livrate necorespunzătoare scopurilor acestora, astfel cum sunt prevăzute în prezentul Contract și/sau de Legea aplicabilă precum și orice abatere de la cerințele stabilite în Caietul de Sarcini.</w:t>
      </w:r>
    </w:p>
    <w:p w14:paraId="173DD900" w14:textId="77777777" w:rsidR="00890678" w:rsidRPr="00DC4D6B" w:rsidRDefault="00EF5A4B">
      <w:pPr>
        <w:pStyle w:val="ListParagraph"/>
        <w:spacing w:before="120" w:after="120" w:line="276" w:lineRule="auto"/>
        <w:ind w:left="0"/>
        <w:contextualSpacing w:val="0"/>
        <w:jc w:val="both"/>
        <w:rPr>
          <w:rFonts w:ascii="Times New Roman" w:hAnsi="Times New Roman" w:cs="Times New Roman"/>
          <w:sz w:val="24"/>
          <w:szCs w:val="24"/>
        </w:rPr>
      </w:pPr>
      <w:r w:rsidRPr="00DC4D6B">
        <w:rPr>
          <w:rFonts w:ascii="Times New Roman" w:hAnsi="Times New Roman" w:cs="Times New Roman"/>
          <w:sz w:val="24"/>
          <w:szCs w:val="24"/>
        </w:rPr>
        <w:t>Defectele/neconformitățile/defecțiunile includ și neconformități ale Serviciilor incidentale și/sau defecțiuni/vicii ale Lucrărilor/operațiunilor incidentale cu privire la amplasarea/instalarea Produselor, dacă și cum este cazul dar și viciile aparente cât și viciile ascunse ale Produselor care fac obiectul prezentului Contract, după caz;</w:t>
      </w:r>
    </w:p>
    <w:p w14:paraId="3ABA8854"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Despăgubire - suma, neprevăzută expres în Contract, care este acordată de către instanța de judecată ca despăgubire plătibilă Părții prejudiciate în urma încălcării prevederilor Contractului de către cealaltă Parte;</w:t>
      </w:r>
    </w:p>
    <w:p w14:paraId="210CC241" w14:textId="59127213"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Dispoziție - document scris(ă) emis(ă) de Autoritatea contractantă în executarea Contractului și cu respectarea prevederilor acestuia, în limitele </w:t>
      </w:r>
      <w:r w:rsidRPr="00DC4D6B">
        <w:rPr>
          <w:rFonts w:ascii="Times New Roman" w:hAnsi="Times New Roman" w:cs="Times New Roman"/>
          <w:i/>
          <w:sz w:val="24"/>
          <w:szCs w:val="24"/>
        </w:rPr>
        <w:t xml:space="preserve">Legii nr. 98/2016 </w:t>
      </w:r>
      <w:r w:rsidRPr="00DC4D6B">
        <w:rPr>
          <w:rFonts w:ascii="Times New Roman" w:hAnsi="Times New Roman" w:cs="Times New Roman"/>
          <w:sz w:val="24"/>
          <w:szCs w:val="24"/>
        </w:rPr>
        <w:t xml:space="preserve"> și a normelor de aplicare a acesteia;</w:t>
      </w:r>
    </w:p>
    <w:p w14:paraId="0184F2E3" w14:textId="5F36B4DC"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Documentele Autorității contractante - toate și fiecare dintre documentele necesare în mod direct sau implicit prin natura Produselor care fac obiectul Contractului, inclusiv, dar fără a se limita la: planuri, regulamente, specificații, desene, schițe, modele, date informatice și rapoarte, furnizate de Autoritatea contractantă și necesare Contractantului în vederea realizării obiectului Contractului;</w:t>
      </w:r>
    </w:p>
    <w:p w14:paraId="64669593"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lastRenderedPageBreak/>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4E852190" w14:textId="3913E861" w:rsidR="00890678" w:rsidRPr="00DC4D6B" w:rsidRDefault="00CB3E82">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Furnizor</w:t>
      </w:r>
      <w:r w:rsidR="00EF5A4B" w:rsidRPr="00DC4D6B">
        <w:rPr>
          <w:rFonts w:ascii="Times New Roman" w:hAnsi="Times New Roman" w:cs="Times New Roman"/>
          <w:sz w:val="24"/>
          <w:szCs w:val="24"/>
        </w:rPr>
        <w:t>– operator economic care pune la dispoziția unui Contractant, Produse, care fac obiectul prezentului Contract, și care nu are calitatea de Subcontractant;</w:t>
      </w:r>
    </w:p>
    <w:p w14:paraId="64656B99" w14:textId="50C5384F"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Furnizare – în cuprinsul prezentului contract termenul de furnizare este echivalentul termenului de livrare și predare, reprezentând momentul în care bunurile achiziționate intră în posesia Autorității contractante.</w:t>
      </w:r>
    </w:p>
    <w:p w14:paraId="21DDC811" w14:textId="6A33CA42" w:rsidR="00890678" w:rsidRPr="00DC4D6B" w:rsidRDefault="00EF5A4B">
      <w:pPr>
        <w:pStyle w:val="ListParagraph"/>
        <w:numPr>
          <w:ilvl w:val="0"/>
          <w:numId w:val="8"/>
        </w:numPr>
        <w:spacing w:before="120" w:after="120" w:line="276" w:lineRule="auto"/>
        <w:ind w:left="284"/>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  Întârziere – Perioada de timp calculată de la data scadentă/termenul convenit al executării oricărei obligații contractuale de către AC sau Contractant;</w:t>
      </w:r>
    </w:p>
    <w:p w14:paraId="5450F4D7"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40CDAC94"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Lună - luna calendaristică (12 luni/an);</w:t>
      </w:r>
    </w:p>
    <w:p w14:paraId="2D6286C1"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37D85D8D" w14:textId="2D334272"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Ofertă - actul juridic prin care Contractantul și-a manifestat voința de a se angaja, din punct de vedere juridic, în acest Contract de achiziție publică de Produse și cuprinde Propunerea Financiară, Propunerea Tehnică precum și alte documente care au fost solicitate prin Documentația de Atribuire și prezentate ulterior;</w:t>
      </w:r>
    </w:p>
    <w:p w14:paraId="0289AFFC"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77310E24"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Personal - persoanele desemnate de către Contractant sau de către oricare dintre Subcontractanți pentru îndeplinirea Contractului;</w:t>
      </w:r>
    </w:p>
    <w:p w14:paraId="20F0DB4B" w14:textId="787FB5FA" w:rsidR="00ED5A81" w:rsidRPr="00ED5A81" w:rsidRDefault="00EF5A4B" w:rsidP="00ED5A81">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Prețul Contractului - Prețul plătibil Contractantului de către Autoritatea contractantă, în baza și în conformitate cu prevederile Contractului, a ofertei Contractantului și a documentației de atribuire, pentru îndeplinirea integrală și corespunzătoare a tuturor obligațiilor asumate prin Contract;</w:t>
      </w:r>
    </w:p>
    <w:p w14:paraId="6956B092" w14:textId="6A49BAC9"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Prejudiciu – paguba produsă Autorității Contractante de către Contractant prin neexecutarea/ executarea necorespunzătoare ori cu întârziere a obligațiilor stabilite în sarcina sa, prin prezentul contract;</w:t>
      </w:r>
    </w:p>
    <w:p w14:paraId="3DC0D12B" w14:textId="1F257B31"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Proces-Verbal de Recepție a Produselor - documentul prin care AC își exprimă acordul cu privire la faptul că sunt acceptate Produsele furnizate, întocmit de Contractant și semnat de Autoritatea contractantă, prin care aceasta din urmă confirmă furnizarea Produselor în mod corespunzător de către Contractant și că acestea au fost acceptate de către Autoritatea contractantă;</w:t>
      </w:r>
    </w:p>
    <w:p w14:paraId="29252954" w14:textId="6CDB9720"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lastRenderedPageBreak/>
        <w:t>Recepția - reprezintă operațiunea de identificare și verificare cantitativă și calitativă a  produselor furnizate, prin care AC constată că acestea corespund clauzelor contractuale și cerințelor din caietul de sarcini/propunere tehnică prin care Autoritatea contractantă își exprimă acordul cu privire la  cantitatea și calitatea produselor furnizate în cadrul contractului de achiziție publică și pe baza căreia efectuează plata;</w:t>
      </w:r>
    </w:p>
    <w:p w14:paraId="11AF32AA"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Rezultat/Rezultate - oricare și toate informațiile, documentele, rapoartele colectate și/sau pregătite de Contractant ca urmare a Produselor furnizate astfel cum sunt acestea descrise în Caietul de Sarcini;</w:t>
      </w:r>
    </w:p>
    <w:p w14:paraId="0937719D"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Scris(ă) sau în scris - orice ansamblu de cuvinte sau cifre care poate fi citit, reprodus și comunicat ulterior, stocat pe suport de hârtie, inclusiv informații transmise și stocate prin Mijloace electronice de comunicare în cadrul Contractului;</w:t>
      </w:r>
    </w:p>
    <w:p w14:paraId="2F0E3CF3"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Standarde profesionale - cerințele profesionale legate de calitatea Produselor care trebuie respectate de către orice Contractant diligent care posedă cunoștințele și experiența necesară și pe care Contractantul este obligat să le respecte în furnizarea tuturor Produselor incluse în prezentul Contract;</w:t>
      </w:r>
    </w:p>
    <w:p w14:paraId="5044F07F"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Subcontractant - orice operator economic care nu este parte a unui contract de achiziţie publică şi care execută anumite părţi ori elemente ale lucrărilor/serviciilor, răspunzând în faţa contractantului de organizarea şi derularea tuturor etapelor necesare în acest scop. Punerea la dispoziţie a unui utilaj sau furnizarea de materiale/bunuri în cadrul unui contract de achiziţie publică nu este considerată subcontractare în sensul legii;</w:t>
      </w:r>
    </w:p>
    <w:p w14:paraId="7FCB1724" w14:textId="77777777" w:rsidR="00890678" w:rsidRPr="00DC4D6B"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Autorității/entității contractante nu este luată în calculul termenului. Dacă ultima zi a unui termen exprimat altfel decât în ore este o zi de sărbătoare legală, o duminică sau o sâmbătă, termenul se încheie la expirarea ultimei ore a următoarei zile lucrătoare;</w:t>
      </w:r>
    </w:p>
    <w:p w14:paraId="2D43CC92" w14:textId="77777777" w:rsidR="00890678" w:rsidRDefault="00EF5A4B">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Zi - înseamnă zi calendaristică, iar anul înseamnă 365 de zile; în afara cazului în care se prevede expres că sunt zile lucrătoare.</w:t>
      </w:r>
    </w:p>
    <w:p w14:paraId="5453F92A" w14:textId="77777777" w:rsidR="007C13BB" w:rsidRPr="00DC4D6B" w:rsidRDefault="007C13BB" w:rsidP="007C13BB">
      <w:pPr>
        <w:pStyle w:val="ListParagraph"/>
        <w:spacing w:before="120" w:after="120" w:line="276" w:lineRule="auto"/>
        <w:ind w:left="0"/>
        <w:contextualSpacing w:val="0"/>
        <w:jc w:val="both"/>
        <w:rPr>
          <w:rFonts w:ascii="Times New Roman" w:hAnsi="Times New Roman" w:cs="Times New Roman"/>
          <w:sz w:val="24"/>
          <w:szCs w:val="24"/>
        </w:rPr>
      </w:pPr>
    </w:p>
    <w:p w14:paraId="1D0BC6B2" w14:textId="77777777"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INTERPRETARE</w:t>
      </w:r>
    </w:p>
    <w:p w14:paraId="67D26358" w14:textId="77777777" w:rsidR="00890678" w:rsidRPr="00DC4D6B" w:rsidRDefault="00EF5A4B">
      <w:pPr>
        <w:pStyle w:val="ListParagraph"/>
        <w:numPr>
          <w:ilvl w:val="0"/>
          <w:numId w:val="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0D3A0827" w14:textId="77777777" w:rsidR="00890678" w:rsidRPr="00DC4D6B" w:rsidRDefault="00EF5A4B">
      <w:pPr>
        <w:pStyle w:val="ListParagraph"/>
        <w:numPr>
          <w:ilvl w:val="0"/>
          <w:numId w:val="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se constată contradicții între prevederile clauzelor contractuale și documentele achiziției, se vor aplica regulile specifice stabilite prin documentele achiziției.</w:t>
      </w:r>
    </w:p>
    <w:p w14:paraId="73B1C97A" w14:textId="35B5AFED" w:rsidR="00DC4D6B" w:rsidRDefault="00EF5A4B" w:rsidP="00ED5A81">
      <w:pPr>
        <w:pStyle w:val="ListParagraph"/>
        <w:numPr>
          <w:ilvl w:val="0"/>
          <w:numId w:val="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Nulitatea unei clauze nu atrage desființarea contractului, dacă aceasta nu a fost esențială. Celelalte dispoziții contractuale rămân valabile.</w:t>
      </w:r>
    </w:p>
    <w:p w14:paraId="2145F5C8" w14:textId="77777777" w:rsidR="009C570D" w:rsidRPr="00ED5A81" w:rsidRDefault="009C570D" w:rsidP="00ED5A81">
      <w:pPr>
        <w:pStyle w:val="ListParagraph"/>
        <w:spacing w:before="120" w:after="120" w:line="276" w:lineRule="auto"/>
        <w:ind w:left="0"/>
        <w:contextualSpacing w:val="0"/>
        <w:jc w:val="both"/>
        <w:rPr>
          <w:rFonts w:ascii="Times New Roman" w:hAnsi="Times New Roman" w:cs="Times New Roman"/>
          <w:sz w:val="24"/>
          <w:szCs w:val="24"/>
        </w:rPr>
      </w:pPr>
    </w:p>
    <w:p w14:paraId="0AC4AB85" w14:textId="77777777"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OBIECTUL CONTRACTULUI</w:t>
      </w:r>
    </w:p>
    <w:p w14:paraId="35F4B2DB" w14:textId="10CF2D59" w:rsidR="00890678" w:rsidRPr="00DC4D6B" w:rsidRDefault="00EF5A4B" w:rsidP="00C44C9B">
      <w:pPr>
        <w:pStyle w:val="ListParagraph"/>
        <w:numPr>
          <w:ilvl w:val="0"/>
          <w:numId w:val="10"/>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Obiectul prezentului Contract îl reprezintă furnizarea</w:t>
      </w:r>
      <w:r w:rsidR="00D44998">
        <w:rPr>
          <w:rFonts w:ascii="Times New Roman" w:hAnsi="Times New Roman" w:cs="Times New Roman"/>
          <w:sz w:val="24"/>
          <w:szCs w:val="24"/>
        </w:rPr>
        <w:t xml:space="preserve"> de</w:t>
      </w:r>
      <w:r w:rsidR="00584036">
        <w:rPr>
          <w:rFonts w:ascii="Times New Roman" w:hAnsi="Times New Roman" w:cs="Times New Roman"/>
          <w:sz w:val="24"/>
          <w:szCs w:val="24"/>
        </w:rPr>
        <w:t xml:space="preserve"> </w:t>
      </w:r>
      <w:proofErr w:type="spellStart"/>
      <w:r w:rsidR="00DE0FEB" w:rsidRPr="00DE0FEB">
        <w:rPr>
          <w:rFonts w:ascii="Times New Roman" w:hAnsi="Times New Roman" w:cs="Times New Roman"/>
          <w:i/>
          <w:sz w:val="24"/>
          <w:szCs w:val="24"/>
          <w:lang w:val="en-US"/>
        </w:rPr>
        <w:t>aditiv</w:t>
      </w:r>
      <w:proofErr w:type="spellEnd"/>
      <w:r w:rsidR="00DE0FEB">
        <w:rPr>
          <w:rFonts w:ascii="Times New Roman" w:hAnsi="Times New Roman" w:cs="Times New Roman"/>
          <w:i/>
          <w:sz w:val="24"/>
          <w:szCs w:val="24"/>
          <w:lang w:val="en-US"/>
        </w:rPr>
        <w:t xml:space="preserve"> de</w:t>
      </w:r>
      <w:r w:rsidR="00DE0FEB" w:rsidRPr="00DE0FEB">
        <w:rPr>
          <w:rFonts w:ascii="Times New Roman" w:hAnsi="Times New Roman" w:cs="Times New Roman"/>
          <w:i/>
          <w:sz w:val="24"/>
          <w:szCs w:val="24"/>
          <w:lang w:val="en-US"/>
        </w:rPr>
        <w:t xml:space="preserve"> </w:t>
      </w:r>
      <w:proofErr w:type="spellStart"/>
      <w:r w:rsidR="00DE0FEB" w:rsidRPr="00DE0FEB">
        <w:rPr>
          <w:rFonts w:ascii="Times New Roman" w:hAnsi="Times New Roman" w:cs="Times New Roman"/>
          <w:i/>
          <w:sz w:val="24"/>
          <w:szCs w:val="24"/>
          <w:lang w:val="en-US"/>
        </w:rPr>
        <w:t>motorina</w:t>
      </w:r>
      <w:proofErr w:type="spellEnd"/>
      <w:r w:rsidR="00DE0FEB" w:rsidRPr="00DE0FEB">
        <w:rPr>
          <w:rFonts w:ascii="Times New Roman" w:hAnsi="Times New Roman" w:cs="Times New Roman"/>
          <w:sz w:val="24"/>
          <w:szCs w:val="24"/>
        </w:rPr>
        <w:t xml:space="preserve"> </w:t>
      </w:r>
      <w:r w:rsidRPr="00DC4D6B">
        <w:rPr>
          <w:rFonts w:ascii="Times New Roman" w:hAnsi="Times New Roman" w:cs="Times New Roman"/>
          <w:sz w:val="24"/>
          <w:szCs w:val="24"/>
        </w:rPr>
        <w:t>denumit în continuare Produs, pe care Contractantul se obligă să</w:t>
      </w:r>
      <w:r w:rsidR="00772FFF">
        <w:rPr>
          <w:rFonts w:ascii="Times New Roman" w:hAnsi="Times New Roman" w:cs="Times New Roman"/>
          <w:sz w:val="24"/>
          <w:szCs w:val="24"/>
        </w:rPr>
        <w:t>-</w:t>
      </w:r>
      <w:r w:rsidRPr="00DC4D6B">
        <w:rPr>
          <w:rFonts w:ascii="Times New Roman" w:hAnsi="Times New Roman" w:cs="Times New Roman"/>
          <w:sz w:val="24"/>
          <w:szCs w:val="24"/>
        </w:rPr>
        <w:t>l furnizeze</w:t>
      </w:r>
      <w:r w:rsidR="00E32618">
        <w:rPr>
          <w:rFonts w:ascii="Times New Roman" w:hAnsi="Times New Roman" w:cs="Times New Roman"/>
          <w:sz w:val="24"/>
          <w:szCs w:val="24"/>
        </w:rPr>
        <w:t>/livreze</w:t>
      </w:r>
      <w:r w:rsidRPr="00DC4D6B">
        <w:rPr>
          <w:rFonts w:ascii="Times New Roman" w:hAnsi="Times New Roman" w:cs="Times New Roman"/>
          <w:sz w:val="24"/>
          <w:szCs w:val="24"/>
        </w:rPr>
        <w:t xml:space="preserve"> în conformitate cu prevederile din prezentul Contract, Anexa nr. 1 – Caietul de sarcini, Anexa nr. 2 – Propunerea </w:t>
      </w:r>
      <w:r w:rsidRPr="00DC4D6B">
        <w:rPr>
          <w:rFonts w:ascii="Times New Roman" w:hAnsi="Times New Roman" w:cs="Times New Roman"/>
          <w:sz w:val="24"/>
          <w:szCs w:val="24"/>
        </w:rPr>
        <w:lastRenderedPageBreak/>
        <w:t>tehnică, cu dispozițiile legale, aprobările și standardele tehnice, profesionale și de calitate în vigoare, inclusiv operațiunile conexe prevăzute în Caietul de Sarcini, dacă este cazul.</w:t>
      </w:r>
    </w:p>
    <w:p w14:paraId="077E557A" w14:textId="77777777" w:rsidR="00890678" w:rsidRPr="00DC4D6B" w:rsidRDefault="00890678">
      <w:pPr>
        <w:spacing w:before="120" w:after="120" w:line="276" w:lineRule="auto"/>
        <w:ind w:left="1"/>
        <w:jc w:val="both"/>
        <w:rPr>
          <w:rFonts w:ascii="Times New Roman" w:hAnsi="Times New Roman" w:cs="Times New Roman"/>
          <w:sz w:val="16"/>
          <w:szCs w:val="16"/>
        </w:rPr>
      </w:pPr>
    </w:p>
    <w:p w14:paraId="14A1DB9A" w14:textId="77777777"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PREȚUL CONTRACTULUI</w:t>
      </w:r>
    </w:p>
    <w:p w14:paraId="207251DA" w14:textId="05B126C2" w:rsidR="00890678" w:rsidRPr="00DC4D6B" w:rsidRDefault="00EF5A4B">
      <w:pPr>
        <w:pStyle w:val="ListParagraph"/>
        <w:numPr>
          <w:ilvl w:val="0"/>
          <w:numId w:val="11"/>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Autoritatea contractantă se obligă să plătească Contractantului </w:t>
      </w:r>
      <w:r w:rsidR="00D150F0" w:rsidRPr="00DC4D6B">
        <w:rPr>
          <w:rFonts w:ascii="Times New Roman" w:hAnsi="Times New Roman" w:cs="Times New Roman"/>
          <w:sz w:val="24"/>
          <w:szCs w:val="24"/>
        </w:rPr>
        <w:t>p</w:t>
      </w:r>
      <w:r w:rsidRPr="00DC4D6B">
        <w:rPr>
          <w:rFonts w:ascii="Times New Roman" w:hAnsi="Times New Roman" w:cs="Times New Roman"/>
          <w:sz w:val="24"/>
          <w:szCs w:val="24"/>
        </w:rPr>
        <w:t>rețul total convenit prin prezentul Contract pentru achiziție publică a Produs</w:t>
      </w:r>
      <w:r w:rsidR="00772FFF">
        <w:rPr>
          <w:rFonts w:ascii="Times New Roman" w:hAnsi="Times New Roman" w:cs="Times New Roman"/>
          <w:sz w:val="24"/>
          <w:szCs w:val="24"/>
        </w:rPr>
        <w:t>ului</w:t>
      </w:r>
      <w:r w:rsidRPr="00DC4D6B">
        <w:rPr>
          <w:rFonts w:ascii="Times New Roman" w:hAnsi="Times New Roman" w:cs="Times New Roman"/>
          <w:sz w:val="24"/>
          <w:szCs w:val="24"/>
        </w:rPr>
        <w:t xml:space="preserve">, în sumă de </w:t>
      </w:r>
      <w:r w:rsidR="00D150F0" w:rsidRPr="00DC4D6B">
        <w:rPr>
          <w:rFonts w:ascii="Times New Roman" w:hAnsi="Times New Roman" w:cs="Times New Roman"/>
          <w:sz w:val="24"/>
          <w:szCs w:val="24"/>
        </w:rPr>
        <w:t>____________ lei</w:t>
      </w:r>
      <w:r w:rsidRPr="00DC4D6B">
        <w:rPr>
          <w:rFonts w:ascii="Times New Roman" w:hAnsi="Times New Roman" w:cs="Times New Roman"/>
          <w:sz w:val="24"/>
          <w:szCs w:val="24"/>
        </w:rPr>
        <w:t xml:space="preserve">, la care se adaugă TVA în valoare de </w:t>
      </w:r>
      <w:r w:rsidR="00D150F0" w:rsidRPr="00DC4D6B">
        <w:rPr>
          <w:rFonts w:ascii="Times New Roman" w:hAnsi="Times New Roman" w:cs="Times New Roman"/>
          <w:sz w:val="24"/>
          <w:szCs w:val="24"/>
        </w:rPr>
        <w:t>_______________</w:t>
      </w:r>
      <w:r w:rsidRPr="00DC4D6B">
        <w:rPr>
          <w:rFonts w:ascii="Times New Roman" w:hAnsi="Times New Roman" w:cs="Times New Roman"/>
          <w:sz w:val="24"/>
          <w:szCs w:val="24"/>
        </w:rPr>
        <w:t xml:space="preserve"> </w:t>
      </w:r>
      <w:r w:rsidR="00D150F0" w:rsidRPr="00DC4D6B">
        <w:rPr>
          <w:rFonts w:ascii="Times New Roman" w:hAnsi="Times New Roman" w:cs="Times New Roman"/>
          <w:sz w:val="24"/>
          <w:szCs w:val="24"/>
        </w:rPr>
        <w:t>lei</w:t>
      </w:r>
      <w:r w:rsidRPr="00DC4D6B">
        <w:rPr>
          <w:rFonts w:ascii="Times New Roman" w:hAnsi="Times New Roman" w:cs="Times New Roman"/>
          <w:sz w:val="24"/>
          <w:szCs w:val="24"/>
        </w:rPr>
        <w:t>, conform prevederilor legale</w:t>
      </w:r>
      <w:r w:rsidR="00D150F0" w:rsidRPr="00DC4D6B">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2991"/>
        <w:gridCol w:w="1804"/>
        <w:gridCol w:w="1793"/>
        <w:gridCol w:w="1799"/>
      </w:tblGrid>
      <w:tr w:rsidR="004F6F98" w:rsidRPr="00E01DE9" w14:paraId="5FF06849" w14:textId="77777777" w:rsidTr="0084077A">
        <w:tc>
          <w:tcPr>
            <w:tcW w:w="996" w:type="dxa"/>
            <w:shd w:val="clear" w:color="auto" w:fill="auto"/>
            <w:vAlign w:val="center"/>
          </w:tcPr>
          <w:p w14:paraId="69F1B1B4" w14:textId="77777777" w:rsidR="004F6F98" w:rsidRPr="00E01DE9" w:rsidRDefault="004F6F98" w:rsidP="0084077A">
            <w:pPr>
              <w:spacing w:line="276" w:lineRule="auto"/>
              <w:jc w:val="center"/>
              <w:rPr>
                <w:rFonts w:ascii="Times New Roman" w:hAnsi="Times New Roman"/>
                <w:b/>
                <w:sz w:val="24"/>
                <w:szCs w:val="24"/>
                <w:lang w:val="it-IT"/>
              </w:rPr>
            </w:pPr>
            <w:r w:rsidRPr="00E01DE9">
              <w:rPr>
                <w:rFonts w:ascii="Times New Roman" w:hAnsi="Times New Roman"/>
                <w:b/>
                <w:sz w:val="24"/>
                <w:szCs w:val="24"/>
                <w:lang w:val="it-IT"/>
              </w:rPr>
              <w:t>Nr. Crt.</w:t>
            </w:r>
          </w:p>
        </w:tc>
        <w:tc>
          <w:tcPr>
            <w:tcW w:w="3199" w:type="dxa"/>
            <w:shd w:val="clear" w:color="auto" w:fill="auto"/>
            <w:vAlign w:val="center"/>
          </w:tcPr>
          <w:p w14:paraId="783B2CD1" w14:textId="77777777" w:rsidR="004F6F98" w:rsidRPr="00E01DE9" w:rsidRDefault="004F6F98" w:rsidP="0084077A">
            <w:pPr>
              <w:spacing w:line="276" w:lineRule="auto"/>
              <w:jc w:val="center"/>
              <w:rPr>
                <w:rFonts w:ascii="Times New Roman" w:hAnsi="Times New Roman"/>
                <w:b/>
                <w:sz w:val="24"/>
                <w:szCs w:val="24"/>
                <w:lang w:val="it-IT"/>
              </w:rPr>
            </w:pPr>
            <w:r w:rsidRPr="00E01DE9">
              <w:rPr>
                <w:rFonts w:ascii="Times New Roman" w:hAnsi="Times New Roman"/>
                <w:b/>
                <w:sz w:val="24"/>
                <w:szCs w:val="24"/>
                <w:lang w:val="it-IT"/>
              </w:rPr>
              <w:t>Denumire</w:t>
            </w:r>
          </w:p>
        </w:tc>
        <w:tc>
          <w:tcPr>
            <w:tcW w:w="1879" w:type="dxa"/>
            <w:shd w:val="clear" w:color="auto" w:fill="auto"/>
            <w:vAlign w:val="center"/>
          </w:tcPr>
          <w:p w14:paraId="11333362" w14:textId="77777777" w:rsidR="004F6F98" w:rsidRPr="00E01DE9" w:rsidRDefault="004F6F98" w:rsidP="0084077A">
            <w:pPr>
              <w:spacing w:line="276" w:lineRule="auto"/>
              <w:jc w:val="center"/>
              <w:rPr>
                <w:rFonts w:ascii="Times New Roman" w:hAnsi="Times New Roman"/>
                <w:b/>
                <w:sz w:val="24"/>
                <w:szCs w:val="24"/>
                <w:lang w:val="it-IT"/>
              </w:rPr>
            </w:pPr>
            <w:r w:rsidRPr="00E01DE9">
              <w:rPr>
                <w:rFonts w:ascii="Times New Roman" w:hAnsi="Times New Roman"/>
                <w:b/>
                <w:sz w:val="24"/>
                <w:szCs w:val="24"/>
                <w:lang w:val="it-IT"/>
              </w:rPr>
              <w:t>Cantitate</w:t>
            </w:r>
          </w:p>
          <w:p w14:paraId="7446E7FA" w14:textId="77777777" w:rsidR="004F6F98" w:rsidRPr="00E01DE9" w:rsidRDefault="004F6F98" w:rsidP="0084077A">
            <w:pPr>
              <w:spacing w:line="276" w:lineRule="auto"/>
              <w:jc w:val="center"/>
              <w:rPr>
                <w:rFonts w:ascii="Times New Roman" w:hAnsi="Times New Roman"/>
                <w:b/>
                <w:sz w:val="24"/>
                <w:szCs w:val="24"/>
                <w:lang w:val="it-IT"/>
              </w:rPr>
            </w:pPr>
            <w:r w:rsidRPr="00E01DE9">
              <w:rPr>
                <w:rFonts w:ascii="Times New Roman" w:hAnsi="Times New Roman"/>
                <w:b/>
                <w:sz w:val="24"/>
                <w:szCs w:val="24"/>
                <w:lang w:val="it-IT"/>
              </w:rPr>
              <w:t>-litri-</w:t>
            </w:r>
          </w:p>
        </w:tc>
        <w:tc>
          <w:tcPr>
            <w:tcW w:w="1890" w:type="dxa"/>
            <w:shd w:val="clear" w:color="auto" w:fill="auto"/>
            <w:vAlign w:val="center"/>
          </w:tcPr>
          <w:p w14:paraId="5F3E568F" w14:textId="77777777" w:rsidR="004F6F98" w:rsidRPr="00E01DE9" w:rsidRDefault="004F6F98" w:rsidP="0084077A">
            <w:pPr>
              <w:spacing w:line="276" w:lineRule="auto"/>
              <w:jc w:val="center"/>
              <w:rPr>
                <w:rFonts w:ascii="Times New Roman" w:hAnsi="Times New Roman"/>
                <w:b/>
                <w:sz w:val="24"/>
                <w:szCs w:val="24"/>
                <w:lang w:val="it-IT"/>
              </w:rPr>
            </w:pPr>
            <w:r>
              <w:rPr>
                <w:rFonts w:ascii="Times New Roman" w:hAnsi="Times New Roman"/>
                <w:b/>
                <w:sz w:val="24"/>
                <w:szCs w:val="24"/>
                <w:lang w:val="it-IT"/>
              </w:rPr>
              <w:t>Pret</w:t>
            </w:r>
            <w:r w:rsidRPr="00E01DE9">
              <w:rPr>
                <w:rFonts w:ascii="Times New Roman" w:hAnsi="Times New Roman"/>
                <w:b/>
                <w:sz w:val="24"/>
                <w:szCs w:val="24"/>
                <w:lang w:val="it-IT"/>
              </w:rPr>
              <w:t xml:space="preserve"> unitara</w:t>
            </w:r>
          </w:p>
          <w:p w14:paraId="758B85C9" w14:textId="77777777" w:rsidR="004F6F98" w:rsidRPr="00E01DE9" w:rsidRDefault="004F6F98" w:rsidP="0084077A">
            <w:pPr>
              <w:spacing w:line="276" w:lineRule="auto"/>
              <w:jc w:val="center"/>
              <w:rPr>
                <w:rFonts w:ascii="Times New Roman" w:hAnsi="Times New Roman"/>
                <w:b/>
                <w:sz w:val="24"/>
                <w:szCs w:val="24"/>
                <w:lang w:val="it-IT"/>
              </w:rPr>
            </w:pPr>
            <w:r w:rsidRPr="00E01DE9">
              <w:rPr>
                <w:rFonts w:ascii="Times New Roman" w:hAnsi="Times New Roman"/>
                <w:b/>
                <w:sz w:val="24"/>
                <w:szCs w:val="24"/>
                <w:lang w:val="it-IT"/>
              </w:rPr>
              <w:t>-lei fara TVA-</w:t>
            </w:r>
          </w:p>
        </w:tc>
        <w:tc>
          <w:tcPr>
            <w:tcW w:w="1890" w:type="dxa"/>
            <w:shd w:val="clear" w:color="auto" w:fill="auto"/>
            <w:vAlign w:val="center"/>
          </w:tcPr>
          <w:p w14:paraId="0498680F" w14:textId="77777777" w:rsidR="004F6F98" w:rsidRPr="00E01DE9" w:rsidRDefault="004F6F98" w:rsidP="0084077A">
            <w:pPr>
              <w:spacing w:line="276" w:lineRule="auto"/>
              <w:jc w:val="center"/>
              <w:rPr>
                <w:rFonts w:ascii="Times New Roman" w:hAnsi="Times New Roman"/>
                <w:b/>
                <w:sz w:val="24"/>
                <w:szCs w:val="24"/>
                <w:lang w:val="it-IT"/>
              </w:rPr>
            </w:pPr>
            <w:r w:rsidRPr="00E01DE9">
              <w:rPr>
                <w:rFonts w:ascii="Times New Roman" w:hAnsi="Times New Roman"/>
                <w:b/>
                <w:sz w:val="24"/>
                <w:szCs w:val="24"/>
                <w:lang w:val="it-IT"/>
              </w:rPr>
              <w:t>Valoare totala</w:t>
            </w:r>
          </w:p>
          <w:p w14:paraId="65DCBAA0" w14:textId="77777777" w:rsidR="004F6F98" w:rsidRPr="00E01DE9" w:rsidRDefault="004F6F98" w:rsidP="0084077A">
            <w:pPr>
              <w:spacing w:line="276" w:lineRule="auto"/>
              <w:jc w:val="center"/>
              <w:rPr>
                <w:rFonts w:ascii="Times New Roman" w:hAnsi="Times New Roman"/>
                <w:b/>
                <w:sz w:val="24"/>
                <w:szCs w:val="24"/>
                <w:lang w:val="it-IT"/>
              </w:rPr>
            </w:pPr>
            <w:r w:rsidRPr="00E01DE9">
              <w:rPr>
                <w:rFonts w:ascii="Times New Roman" w:hAnsi="Times New Roman"/>
                <w:b/>
                <w:sz w:val="24"/>
                <w:szCs w:val="24"/>
                <w:lang w:val="it-IT"/>
              </w:rPr>
              <w:t>-lei fara TVA-</w:t>
            </w:r>
          </w:p>
        </w:tc>
      </w:tr>
      <w:tr w:rsidR="004F6F98" w:rsidRPr="00E01DE9" w14:paraId="11FBF228" w14:textId="77777777" w:rsidTr="0084077A">
        <w:tc>
          <w:tcPr>
            <w:tcW w:w="996" w:type="dxa"/>
            <w:shd w:val="clear" w:color="auto" w:fill="auto"/>
            <w:vAlign w:val="center"/>
          </w:tcPr>
          <w:p w14:paraId="24DDA265" w14:textId="77777777" w:rsidR="004F6F98" w:rsidRPr="00E01DE9" w:rsidRDefault="004F6F98" w:rsidP="0084077A">
            <w:pPr>
              <w:spacing w:line="276" w:lineRule="auto"/>
              <w:jc w:val="center"/>
              <w:rPr>
                <w:rFonts w:ascii="Times New Roman" w:hAnsi="Times New Roman"/>
                <w:sz w:val="24"/>
                <w:szCs w:val="24"/>
                <w:lang w:val="it-IT"/>
              </w:rPr>
            </w:pPr>
            <w:r w:rsidRPr="00E01DE9">
              <w:rPr>
                <w:rFonts w:ascii="Times New Roman" w:hAnsi="Times New Roman"/>
                <w:sz w:val="24"/>
                <w:szCs w:val="24"/>
                <w:lang w:val="it-IT"/>
              </w:rPr>
              <w:t>1</w:t>
            </w:r>
          </w:p>
        </w:tc>
        <w:tc>
          <w:tcPr>
            <w:tcW w:w="3199" w:type="dxa"/>
            <w:shd w:val="clear" w:color="auto" w:fill="auto"/>
          </w:tcPr>
          <w:p w14:paraId="65ABC96A" w14:textId="77777777" w:rsidR="004F6F98" w:rsidRPr="00E01DE9" w:rsidRDefault="004F6F98" w:rsidP="0084077A">
            <w:pPr>
              <w:spacing w:line="276" w:lineRule="auto"/>
              <w:jc w:val="both"/>
              <w:rPr>
                <w:rFonts w:ascii="Times New Roman" w:hAnsi="Times New Roman"/>
                <w:b/>
                <w:sz w:val="24"/>
                <w:szCs w:val="24"/>
                <w:lang w:val="fr-FR"/>
              </w:rPr>
            </w:pPr>
            <w:proofErr w:type="spellStart"/>
            <w:r w:rsidRPr="00E01DE9">
              <w:rPr>
                <w:rFonts w:ascii="Times New Roman" w:hAnsi="Times New Roman"/>
                <w:bCs/>
                <w:sz w:val="24"/>
                <w:szCs w:val="24"/>
                <w:lang w:val="fr-CA"/>
              </w:rPr>
              <w:t>Aditiv</w:t>
            </w:r>
            <w:proofErr w:type="spellEnd"/>
            <w:r w:rsidRPr="00E01DE9">
              <w:rPr>
                <w:rFonts w:ascii="Times New Roman" w:hAnsi="Times New Roman"/>
                <w:bCs/>
                <w:sz w:val="24"/>
                <w:szCs w:val="24"/>
                <w:lang w:val="fr-CA"/>
              </w:rPr>
              <w:t xml:space="preserve"> </w:t>
            </w:r>
            <w:proofErr w:type="spellStart"/>
            <w:r w:rsidRPr="00E01DE9">
              <w:rPr>
                <w:rFonts w:ascii="Times New Roman" w:hAnsi="Times New Roman"/>
                <w:bCs/>
                <w:sz w:val="24"/>
                <w:szCs w:val="24"/>
                <w:lang w:val="fr-CA"/>
              </w:rPr>
              <w:t>motorina</w:t>
            </w:r>
            <w:proofErr w:type="spellEnd"/>
          </w:p>
        </w:tc>
        <w:tc>
          <w:tcPr>
            <w:tcW w:w="1879" w:type="dxa"/>
            <w:shd w:val="clear" w:color="auto" w:fill="auto"/>
            <w:vAlign w:val="center"/>
          </w:tcPr>
          <w:p w14:paraId="0A5AE7B7" w14:textId="77777777" w:rsidR="004F6F98" w:rsidRPr="00E01DE9" w:rsidRDefault="004F6F98" w:rsidP="0084077A">
            <w:pPr>
              <w:spacing w:line="276" w:lineRule="auto"/>
              <w:jc w:val="center"/>
              <w:rPr>
                <w:rFonts w:ascii="Times New Roman" w:hAnsi="Times New Roman"/>
                <w:sz w:val="24"/>
                <w:szCs w:val="24"/>
                <w:lang w:val="it-IT"/>
              </w:rPr>
            </w:pPr>
            <w:r w:rsidRPr="00E01DE9">
              <w:rPr>
                <w:rFonts w:ascii="Times New Roman" w:hAnsi="Times New Roman"/>
                <w:sz w:val="24"/>
                <w:szCs w:val="24"/>
                <w:lang w:val="it-IT"/>
              </w:rPr>
              <w:t>600</w:t>
            </w:r>
          </w:p>
        </w:tc>
        <w:tc>
          <w:tcPr>
            <w:tcW w:w="1890" w:type="dxa"/>
            <w:shd w:val="clear" w:color="auto" w:fill="auto"/>
            <w:vAlign w:val="center"/>
          </w:tcPr>
          <w:p w14:paraId="5C7802CA" w14:textId="77777777" w:rsidR="004F6F98" w:rsidRPr="00E01DE9" w:rsidRDefault="004F6F98" w:rsidP="0084077A">
            <w:pPr>
              <w:spacing w:line="276" w:lineRule="auto"/>
              <w:jc w:val="center"/>
              <w:rPr>
                <w:rFonts w:ascii="Times New Roman" w:hAnsi="Times New Roman"/>
                <w:sz w:val="24"/>
                <w:szCs w:val="24"/>
                <w:lang w:val="it-IT"/>
              </w:rPr>
            </w:pPr>
          </w:p>
        </w:tc>
        <w:tc>
          <w:tcPr>
            <w:tcW w:w="1890" w:type="dxa"/>
            <w:shd w:val="clear" w:color="auto" w:fill="auto"/>
            <w:vAlign w:val="center"/>
          </w:tcPr>
          <w:p w14:paraId="030FD8C7" w14:textId="77777777" w:rsidR="004F6F98" w:rsidRPr="00E01DE9" w:rsidRDefault="004F6F98" w:rsidP="0084077A">
            <w:pPr>
              <w:spacing w:line="276" w:lineRule="auto"/>
              <w:jc w:val="center"/>
              <w:rPr>
                <w:rFonts w:ascii="Times New Roman" w:hAnsi="Times New Roman"/>
                <w:sz w:val="24"/>
                <w:szCs w:val="24"/>
                <w:lang w:val="it-IT"/>
              </w:rPr>
            </w:pPr>
          </w:p>
        </w:tc>
      </w:tr>
      <w:tr w:rsidR="004F6F98" w:rsidRPr="00E01DE9" w14:paraId="77F80150" w14:textId="77777777" w:rsidTr="0084077A">
        <w:tc>
          <w:tcPr>
            <w:tcW w:w="7964" w:type="dxa"/>
            <w:gridSpan w:val="4"/>
            <w:shd w:val="clear" w:color="auto" w:fill="auto"/>
            <w:vAlign w:val="center"/>
          </w:tcPr>
          <w:p w14:paraId="0985B44A" w14:textId="77777777" w:rsidR="004F6F98" w:rsidRPr="00E01DE9" w:rsidRDefault="004F6F98" w:rsidP="0084077A">
            <w:pPr>
              <w:spacing w:line="276" w:lineRule="auto"/>
              <w:jc w:val="center"/>
              <w:rPr>
                <w:rFonts w:ascii="Times New Roman" w:hAnsi="Times New Roman"/>
                <w:b/>
                <w:sz w:val="24"/>
                <w:szCs w:val="24"/>
                <w:lang w:val="it-IT"/>
              </w:rPr>
            </w:pPr>
            <w:r w:rsidRPr="00E01DE9">
              <w:rPr>
                <w:rFonts w:ascii="Times New Roman" w:hAnsi="Times New Roman"/>
                <w:b/>
                <w:sz w:val="24"/>
                <w:szCs w:val="24"/>
                <w:lang w:val="it-IT"/>
              </w:rPr>
              <w:t>TOTAL LEI fara TVA</w:t>
            </w:r>
          </w:p>
        </w:tc>
        <w:tc>
          <w:tcPr>
            <w:tcW w:w="1890" w:type="dxa"/>
            <w:shd w:val="clear" w:color="auto" w:fill="auto"/>
          </w:tcPr>
          <w:p w14:paraId="6962377F" w14:textId="77777777" w:rsidR="004F6F98" w:rsidRPr="00E01DE9" w:rsidRDefault="004F6F98" w:rsidP="0084077A">
            <w:pPr>
              <w:spacing w:line="276" w:lineRule="auto"/>
              <w:jc w:val="center"/>
              <w:rPr>
                <w:rFonts w:ascii="Times New Roman" w:hAnsi="Times New Roman"/>
                <w:b/>
                <w:sz w:val="24"/>
                <w:szCs w:val="24"/>
                <w:lang w:val="it-IT"/>
              </w:rPr>
            </w:pPr>
          </w:p>
        </w:tc>
      </w:tr>
      <w:tr w:rsidR="004F6F98" w:rsidRPr="00E01DE9" w14:paraId="6C4CAEB2" w14:textId="77777777" w:rsidTr="0084077A">
        <w:tc>
          <w:tcPr>
            <w:tcW w:w="7964" w:type="dxa"/>
            <w:gridSpan w:val="4"/>
            <w:shd w:val="clear" w:color="auto" w:fill="auto"/>
            <w:vAlign w:val="center"/>
          </w:tcPr>
          <w:p w14:paraId="005755C6" w14:textId="77777777" w:rsidR="004F6F98" w:rsidRPr="00E01DE9" w:rsidRDefault="004F6F98" w:rsidP="0084077A">
            <w:pPr>
              <w:spacing w:line="276" w:lineRule="auto"/>
              <w:jc w:val="center"/>
              <w:rPr>
                <w:rFonts w:ascii="Times New Roman" w:hAnsi="Times New Roman"/>
                <w:b/>
                <w:sz w:val="24"/>
                <w:szCs w:val="24"/>
                <w:lang w:val="it-IT"/>
              </w:rPr>
            </w:pPr>
            <w:r w:rsidRPr="00E01DE9">
              <w:rPr>
                <w:rFonts w:ascii="Times New Roman" w:hAnsi="Times New Roman"/>
                <w:b/>
                <w:sz w:val="24"/>
                <w:szCs w:val="24"/>
                <w:lang w:val="it-IT"/>
              </w:rPr>
              <w:t>TOTAL LEI cu TVA</w:t>
            </w:r>
          </w:p>
        </w:tc>
        <w:tc>
          <w:tcPr>
            <w:tcW w:w="1890" w:type="dxa"/>
            <w:shd w:val="clear" w:color="auto" w:fill="auto"/>
          </w:tcPr>
          <w:p w14:paraId="31823C36" w14:textId="77777777" w:rsidR="004F6F98" w:rsidRPr="00E01DE9" w:rsidRDefault="004F6F98" w:rsidP="0084077A">
            <w:pPr>
              <w:spacing w:line="276" w:lineRule="auto"/>
              <w:jc w:val="center"/>
              <w:rPr>
                <w:rFonts w:ascii="Times New Roman" w:hAnsi="Times New Roman"/>
                <w:b/>
                <w:sz w:val="24"/>
                <w:szCs w:val="24"/>
                <w:lang w:val="it-IT"/>
              </w:rPr>
            </w:pPr>
          </w:p>
        </w:tc>
      </w:tr>
    </w:tbl>
    <w:p w14:paraId="333591B2" w14:textId="77777777" w:rsidR="007F6A06" w:rsidRPr="009C570D" w:rsidRDefault="007F6A06" w:rsidP="007F6A06">
      <w:pPr>
        <w:overflowPunct w:val="0"/>
        <w:autoSpaceDE w:val="0"/>
        <w:autoSpaceDN w:val="0"/>
        <w:adjustRightInd w:val="0"/>
        <w:spacing w:after="0" w:line="276" w:lineRule="auto"/>
        <w:jc w:val="both"/>
        <w:textAlignment w:val="baseline"/>
        <w:rPr>
          <w:rFonts w:ascii="Times New Roman" w:eastAsia="Times New Roman" w:hAnsi="Times New Roman" w:cs="Times New Roman"/>
          <w:b/>
          <w:noProof/>
          <w:sz w:val="16"/>
          <w:szCs w:val="16"/>
          <w:lang w:val="it-IT"/>
        </w:rPr>
      </w:pPr>
    </w:p>
    <w:p w14:paraId="5E5EA2B1" w14:textId="1234F112" w:rsidR="007F6A06" w:rsidRPr="00DC4D6B" w:rsidRDefault="007F6A06" w:rsidP="00721FBE">
      <w:pPr>
        <w:overflowPunct w:val="0"/>
        <w:autoSpaceDE w:val="0"/>
        <w:autoSpaceDN w:val="0"/>
        <w:adjustRightInd w:val="0"/>
        <w:spacing w:after="0" w:line="276" w:lineRule="auto"/>
        <w:jc w:val="both"/>
        <w:textAlignment w:val="baseline"/>
        <w:rPr>
          <w:rFonts w:ascii="Times New Roman" w:eastAsia="Times New Roman" w:hAnsi="Times New Roman" w:cs="Times New Roman"/>
          <w:b/>
          <w:bCs/>
          <w:noProof/>
          <w:sz w:val="24"/>
          <w:szCs w:val="24"/>
        </w:rPr>
      </w:pPr>
      <w:r w:rsidRPr="00DC4D6B">
        <w:rPr>
          <w:rFonts w:ascii="Times New Roman" w:eastAsia="Times New Roman" w:hAnsi="Times New Roman" w:cs="Times New Roman"/>
          <w:b/>
          <w:noProof/>
          <w:sz w:val="24"/>
          <w:szCs w:val="24"/>
          <w:lang w:val="it-IT"/>
        </w:rPr>
        <w:t>4.2.</w:t>
      </w:r>
      <w:r w:rsidRPr="00DC4D6B">
        <w:rPr>
          <w:rFonts w:ascii="Times New Roman" w:eastAsia="Times New Roman" w:hAnsi="Times New Roman" w:cs="Times New Roman"/>
          <w:noProof/>
          <w:sz w:val="24"/>
          <w:szCs w:val="24"/>
          <w:lang w:val="it-IT"/>
        </w:rPr>
        <w:t xml:space="preserve"> – </w:t>
      </w:r>
      <w:r w:rsidR="008F33F7" w:rsidRPr="00DC4D6B">
        <w:rPr>
          <w:rFonts w:ascii="Times New Roman" w:eastAsia="Times New Roman" w:hAnsi="Times New Roman" w:cs="Times New Roman"/>
          <w:noProof/>
          <w:sz w:val="24"/>
          <w:szCs w:val="24"/>
          <w:lang w:val="en-US"/>
        </w:rPr>
        <w:t>Pretul contractului este ferm pe intreaga perioada de derulare a acestuia</w:t>
      </w:r>
      <w:r w:rsidR="008F33F7">
        <w:rPr>
          <w:rFonts w:ascii="Times New Roman" w:eastAsia="Times New Roman" w:hAnsi="Times New Roman" w:cs="Times New Roman"/>
          <w:noProof/>
          <w:sz w:val="24"/>
          <w:szCs w:val="24"/>
          <w:lang w:val="en-US"/>
        </w:rPr>
        <w:t>.</w:t>
      </w:r>
    </w:p>
    <w:p w14:paraId="0C413FE5" w14:textId="77777777" w:rsidR="008F33F7" w:rsidRDefault="007F6A06" w:rsidP="00721FBE">
      <w:pPr>
        <w:pStyle w:val="ListParagraph"/>
        <w:spacing w:after="100" w:afterAutospacing="1" w:line="276" w:lineRule="auto"/>
        <w:ind w:left="0"/>
        <w:contextualSpacing w:val="0"/>
        <w:jc w:val="both"/>
        <w:rPr>
          <w:rFonts w:ascii="Times New Roman" w:hAnsi="Times New Roman" w:cs="Times New Roman"/>
          <w:sz w:val="24"/>
          <w:szCs w:val="24"/>
        </w:rPr>
      </w:pPr>
      <w:r w:rsidRPr="008F33F7">
        <w:rPr>
          <w:rFonts w:ascii="Times New Roman" w:eastAsia="Times New Roman" w:hAnsi="Times New Roman" w:cs="Times New Roman"/>
          <w:b/>
          <w:bCs/>
          <w:noProof/>
          <w:sz w:val="24"/>
          <w:szCs w:val="24"/>
        </w:rPr>
        <w:t>4.3</w:t>
      </w:r>
      <w:r w:rsidR="008F33F7" w:rsidRPr="008F33F7">
        <w:rPr>
          <w:rFonts w:ascii="Times New Roman" w:eastAsia="Times New Roman" w:hAnsi="Times New Roman" w:cs="Times New Roman"/>
          <w:b/>
          <w:bCs/>
          <w:noProof/>
          <w:sz w:val="24"/>
          <w:szCs w:val="24"/>
        </w:rPr>
        <w:t xml:space="preserve"> -  </w:t>
      </w:r>
      <w:r w:rsidR="008F33F7" w:rsidRPr="008F33F7">
        <w:rPr>
          <w:rFonts w:ascii="Times New Roman" w:hAnsi="Times New Roman" w:cs="Times New Roman"/>
          <w:sz w:val="24"/>
          <w:szCs w:val="24"/>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47B755B2" w14:textId="77777777" w:rsidR="00890678" w:rsidRPr="00917047"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917047">
        <w:rPr>
          <w:rFonts w:ascii="Times New Roman" w:hAnsi="Times New Roman" w:cs="Times New Roman"/>
          <w:b/>
          <w:sz w:val="24"/>
          <w:szCs w:val="24"/>
        </w:rPr>
        <w:t>DURATA CONTRACTULUI</w:t>
      </w:r>
    </w:p>
    <w:p w14:paraId="5F5F6F5E" w14:textId="1985F64C" w:rsidR="00890678" w:rsidRPr="001858D7" w:rsidRDefault="00EF5A4B">
      <w:pPr>
        <w:pStyle w:val="ListParagraph"/>
        <w:numPr>
          <w:ilvl w:val="0"/>
          <w:numId w:val="12"/>
        </w:numPr>
        <w:spacing w:before="120" w:after="120" w:line="276" w:lineRule="auto"/>
        <w:ind w:left="0" w:firstLine="0"/>
        <w:contextualSpacing w:val="0"/>
        <w:jc w:val="both"/>
        <w:rPr>
          <w:rFonts w:ascii="Times New Roman" w:hAnsi="Times New Roman" w:cs="Times New Roman"/>
          <w:i/>
          <w:sz w:val="24"/>
          <w:szCs w:val="24"/>
        </w:rPr>
      </w:pPr>
      <w:r w:rsidRPr="00917047">
        <w:rPr>
          <w:rFonts w:ascii="Times New Roman" w:hAnsi="Times New Roman" w:cs="Times New Roman"/>
          <w:sz w:val="24"/>
          <w:szCs w:val="24"/>
        </w:rPr>
        <w:t>Durata prezentului Contract începe de la data intrării în vigoare și se finalizează</w:t>
      </w:r>
      <w:r w:rsidR="00D7172B" w:rsidRPr="00917047">
        <w:rPr>
          <w:rFonts w:ascii="Times New Roman" w:hAnsi="Times New Roman" w:cs="Times New Roman"/>
          <w:sz w:val="24"/>
          <w:szCs w:val="24"/>
        </w:rPr>
        <w:t xml:space="preserve"> dupa</w:t>
      </w:r>
      <w:r w:rsidR="00AE7B3D" w:rsidRPr="00917047">
        <w:rPr>
          <w:rFonts w:ascii="Times New Roman" w:hAnsi="Times New Roman" w:cs="Times New Roman"/>
          <w:sz w:val="24"/>
          <w:szCs w:val="24"/>
        </w:rPr>
        <w:t xml:space="preserve">   </w:t>
      </w:r>
      <w:r w:rsidR="00CF0987">
        <w:rPr>
          <w:rFonts w:ascii="Times New Roman" w:hAnsi="Times New Roman" w:cs="Times New Roman"/>
          <w:sz w:val="24"/>
          <w:szCs w:val="24"/>
        </w:rPr>
        <w:t xml:space="preserve">   </w:t>
      </w:r>
      <w:r w:rsidR="00AE7B3D" w:rsidRPr="00917047">
        <w:rPr>
          <w:rFonts w:ascii="Times New Roman" w:hAnsi="Times New Roman" w:cs="Times New Roman"/>
          <w:sz w:val="24"/>
          <w:szCs w:val="24"/>
        </w:rPr>
        <w:t xml:space="preserve">         </w:t>
      </w:r>
      <w:r w:rsidR="00D7172B" w:rsidRPr="00917047">
        <w:rPr>
          <w:rFonts w:ascii="Times New Roman" w:hAnsi="Times New Roman" w:cs="Times New Roman"/>
          <w:sz w:val="24"/>
          <w:szCs w:val="24"/>
        </w:rPr>
        <w:t xml:space="preserve"> </w:t>
      </w:r>
      <w:r w:rsidR="00CF0987">
        <w:rPr>
          <w:rFonts w:ascii="Times New Roman" w:hAnsi="Times New Roman" w:cs="Times New Roman"/>
          <w:sz w:val="24"/>
          <w:szCs w:val="24"/>
        </w:rPr>
        <w:t>6</w:t>
      </w:r>
      <w:r w:rsidR="00D7172B" w:rsidRPr="00917047">
        <w:rPr>
          <w:rFonts w:ascii="Times New Roman" w:hAnsi="Times New Roman" w:cs="Times New Roman"/>
          <w:sz w:val="24"/>
          <w:szCs w:val="24"/>
        </w:rPr>
        <w:t xml:space="preserve"> (</w:t>
      </w:r>
      <w:r w:rsidR="00CF0987">
        <w:rPr>
          <w:rFonts w:ascii="Times New Roman" w:hAnsi="Times New Roman" w:cs="Times New Roman"/>
          <w:sz w:val="24"/>
          <w:szCs w:val="24"/>
        </w:rPr>
        <w:t>sase</w:t>
      </w:r>
      <w:r w:rsidR="00D7172B" w:rsidRPr="00917047">
        <w:rPr>
          <w:rFonts w:ascii="Times New Roman" w:hAnsi="Times New Roman" w:cs="Times New Roman"/>
          <w:sz w:val="24"/>
          <w:szCs w:val="24"/>
        </w:rPr>
        <w:t xml:space="preserve">) luni </w:t>
      </w:r>
      <w:r w:rsidR="001858D7" w:rsidRPr="00917047">
        <w:rPr>
          <w:rFonts w:ascii="Times New Roman" w:hAnsi="Times New Roman" w:cs="Times New Roman"/>
          <w:sz w:val="24"/>
          <w:szCs w:val="24"/>
        </w:rPr>
        <w:t xml:space="preserve">sau dupa caz la data </w:t>
      </w:r>
      <w:r w:rsidR="00AE7B3D" w:rsidRPr="00917047">
        <w:rPr>
          <w:rFonts w:ascii="Times New Roman" w:hAnsi="Times New Roman" w:cs="Times New Roman"/>
          <w:sz w:val="24"/>
          <w:szCs w:val="24"/>
        </w:rPr>
        <w:t xml:space="preserve">stabilită </w:t>
      </w:r>
      <w:r w:rsidR="001858D7" w:rsidRPr="00917047">
        <w:rPr>
          <w:rFonts w:ascii="Times New Roman" w:hAnsi="Times New Roman" w:cs="Times New Roman"/>
          <w:sz w:val="24"/>
          <w:szCs w:val="24"/>
        </w:rPr>
        <w:t>prin actul adițional</w:t>
      </w:r>
      <w:r w:rsidR="00D7172B" w:rsidRPr="00917047">
        <w:rPr>
          <w:rFonts w:ascii="Times New Roman" w:hAnsi="Times New Roman" w:cs="Times New Roman"/>
          <w:sz w:val="24"/>
          <w:szCs w:val="24"/>
        </w:rPr>
        <w:t>.</w:t>
      </w:r>
      <w:r w:rsidRPr="00917047">
        <w:rPr>
          <w:rFonts w:ascii="Times New Roman" w:hAnsi="Times New Roman" w:cs="Times New Roman"/>
          <w:sz w:val="24"/>
          <w:szCs w:val="24"/>
        </w:rPr>
        <w:t xml:space="preserve"> </w:t>
      </w:r>
      <w:r w:rsidR="001858D7" w:rsidRPr="00917047">
        <w:rPr>
          <w:rFonts w:ascii="Times New Roman" w:hAnsi="Times New Roman" w:cs="Times New Roman"/>
          <w:sz w:val="24"/>
          <w:szCs w:val="24"/>
        </w:rPr>
        <w:t>În măsura în care Contractantul beneficiază de un termen suplimentar de execuție pentru înlocuirea/remedierea</w:t>
      </w:r>
      <w:r w:rsidR="001858D7" w:rsidRPr="001858D7">
        <w:rPr>
          <w:rFonts w:ascii="Times New Roman" w:hAnsi="Times New Roman" w:cs="Times New Roman"/>
          <w:sz w:val="24"/>
          <w:szCs w:val="24"/>
        </w:rPr>
        <w:t xml:space="preserve"> deficiențelor bunului contractul încetează la această dată, sau, după caz, la data la care bunurile înlocuite au fost predate sau la data la care au fost remediate deficiențele bunului.</w:t>
      </w:r>
    </w:p>
    <w:p w14:paraId="6B4063F4" w14:textId="77777777" w:rsidR="00890678" w:rsidRPr="00DC4D6B" w:rsidRDefault="00EF5A4B">
      <w:pPr>
        <w:pStyle w:val="ListParagraph"/>
        <w:numPr>
          <w:ilvl w:val="0"/>
          <w:numId w:val="1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Contractul intră în vigoare la data semnării acestuia de către ambele părți.</w:t>
      </w:r>
    </w:p>
    <w:p w14:paraId="20477CAE" w14:textId="1EA02C12" w:rsidR="00890678" w:rsidRDefault="00EF5A4B">
      <w:pPr>
        <w:pStyle w:val="ListParagraph"/>
        <w:numPr>
          <w:ilvl w:val="0"/>
          <w:numId w:val="12"/>
        </w:numPr>
        <w:spacing w:before="120" w:after="120" w:line="276" w:lineRule="auto"/>
        <w:ind w:left="1"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Furnizarea produs</w:t>
      </w:r>
      <w:r w:rsidR="00772FFF">
        <w:rPr>
          <w:rFonts w:ascii="Times New Roman" w:hAnsi="Times New Roman" w:cs="Times New Roman"/>
          <w:sz w:val="24"/>
          <w:szCs w:val="24"/>
        </w:rPr>
        <w:t>ului</w:t>
      </w:r>
      <w:r w:rsidRPr="00DC4D6B">
        <w:rPr>
          <w:rFonts w:ascii="Times New Roman" w:hAnsi="Times New Roman" w:cs="Times New Roman"/>
          <w:sz w:val="24"/>
          <w:szCs w:val="24"/>
        </w:rPr>
        <w:t xml:space="preserve"> aferent</w:t>
      </w:r>
      <w:r w:rsidR="00772FFF">
        <w:rPr>
          <w:rFonts w:ascii="Times New Roman" w:hAnsi="Times New Roman" w:cs="Times New Roman"/>
          <w:sz w:val="24"/>
          <w:szCs w:val="24"/>
        </w:rPr>
        <w:t xml:space="preserve"> </w:t>
      </w:r>
      <w:r w:rsidRPr="00DC4D6B">
        <w:rPr>
          <w:rFonts w:ascii="Times New Roman" w:hAnsi="Times New Roman" w:cs="Times New Roman"/>
          <w:sz w:val="24"/>
          <w:szCs w:val="24"/>
        </w:rPr>
        <w:t>contractului va începe</w:t>
      </w:r>
      <w:r w:rsidR="00E8324A" w:rsidRPr="00DC4D6B">
        <w:rPr>
          <w:rFonts w:ascii="Times New Roman" w:hAnsi="Times New Roman" w:cs="Times New Roman"/>
          <w:sz w:val="24"/>
          <w:szCs w:val="24"/>
        </w:rPr>
        <w:t xml:space="preserve"> dupa constituirea de catre </w:t>
      </w:r>
      <w:r w:rsidR="00090775">
        <w:rPr>
          <w:rFonts w:ascii="Times New Roman" w:hAnsi="Times New Roman" w:cs="Times New Roman"/>
          <w:sz w:val="24"/>
          <w:szCs w:val="24"/>
        </w:rPr>
        <w:t>contractant</w:t>
      </w:r>
      <w:r w:rsidR="00E8324A" w:rsidRPr="00DC4D6B">
        <w:rPr>
          <w:rFonts w:ascii="Times New Roman" w:hAnsi="Times New Roman" w:cs="Times New Roman"/>
          <w:sz w:val="24"/>
          <w:szCs w:val="24"/>
        </w:rPr>
        <w:t xml:space="preserve"> a garantiei de buna executie</w:t>
      </w:r>
      <w:r w:rsidR="00090775">
        <w:rPr>
          <w:rFonts w:ascii="Times New Roman" w:hAnsi="Times New Roman" w:cs="Times New Roman"/>
          <w:sz w:val="24"/>
          <w:szCs w:val="24"/>
        </w:rPr>
        <w:t xml:space="preserve"> si se va realiza</w:t>
      </w:r>
      <w:r w:rsidR="00E8324A" w:rsidRPr="00DC4D6B">
        <w:rPr>
          <w:rFonts w:ascii="Times New Roman" w:hAnsi="Times New Roman" w:cs="Times New Roman"/>
          <w:sz w:val="24"/>
          <w:szCs w:val="24"/>
        </w:rPr>
        <w:t xml:space="preserve"> </w:t>
      </w:r>
      <w:r w:rsidR="0055029E">
        <w:rPr>
          <w:rFonts w:ascii="Times New Roman" w:hAnsi="Times New Roman" w:cs="Times New Roman"/>
          <w:sz w:val="24"/>
          <w:szCs w:val="24"/>
        </w:rPr>
        <w:t xml:space="preserve">esalonat, </w:t>
      </w:r>
      <w:r w:rsidR="00E8324A" w:rsidRPr="00DC4D6B">
        <w:rPr>
          <w:rFonts w:ascii="Times New Roman" w:hAnsi="Times New Roman" w:cs="Times New Roman"/>
          <w:sz w:val="24"/>
          <w:szCs w:val="24"/>
        </w:rPr>
        <w:t xml:space="preserve">in baza </w:t>
      </w:r>
      <w:r w:rsidR="00C8760F">
        <w:rPr>
          <w:rFonts w:ascii="Times New Roman" w:hAnsi="Times New Roman" w:cs="Times New Roman"/>
          <w:sz w:val="24"/>
          <w:szCs w:val="24"/>
        </w:rPr>
        <w:t xml:space="preserve">unei note de </w:t>
      </w:r>
      <w:r w:rsidR="0055029E">
        <w:rPr>
          <w:rFonts w:ascii="Times New Roman" w:hAnsi="Times New Roman" w:cs="Times New Roman"/>
          <w:sz w:val="24"/>
          <w:szCs w:val="24"/>
        </w:rPr>
        <w:t>com</w:t>
      </w:r>
      <w:r w:rsidR="00C8760F">
        <w:rPr>
          <w:rFonts w:ascii="Times New Roman" w:hAnsi="Times New Roman" w:cs="Times New Roman"/>
          <w:sz w:val="24"/>
          <w:szCs w:val="24"/>
        </w:rPr>
        <w:t>anda</w:t>
      </w:r>
      <w:r w:rsidR="00E8324A" w:rsidRPr="00DC4D6B">
        <w:rPr>
          <w:rFonts w:ascii="Times New Roman" w:hAnsi="Times New Roman" w:cs="Times New Roman"/>
          <w:sz w:val="24"/>
          <w:szCs w:val="24"/>
        </w:rPr>
        <w:t>,</w:t>
      </w:r>
      <w:r w:rsidRPr="00DC4D6B">
        <w:rPr>
          <w:rFonts w:ascii="Times New Roman" w:hAnsi="Times New Roman" w:cs="Times New Roman"/>
          <w:sz w:val="24"/>
          <w:szCs w:val="24"/>
        </w:rPr>
        <w:t xml:space="preserve"> în termen de </w:t>
      </w:r>
      <w:r w:rsidR="00D01C9F">
        <w:rPr>
          <w:rFonts w:ascii="Times New Roman" w:hAnsi="Times New Roman" w:cs="Times New Roman"/>
          <w:sz w:val="24"/>
          <w:szCs w:val="24"/>
        </w:rPr>
        <w:t xml:space="preserve">maxim </w:t>
      </w:r>
      <w:r w:rsidR="00880B4B">
        <w:rPr>
          <w:rFonts w:ascii="Times New Roman" w:hAnsi="Times New Roman" w:cs="Times New Roman"/>
          <w:sz w:val="24"/>
          <w:szCs w:val="24"/>
        </w:rPr>
        <w:t>1</w:t>
      </w:r>
      <w:r w:rsidR="00D01C9F">
        <w:rPr>
          <w:rFonts w:ascii="Times New Roman" w:hAnsi="Times New Roman" w:cs="Times New Roman"/>
          <w:sz w:val="24"/>
          <w:szCs w:val="24"/>
        </w:rPr>
        <w:t xml:space="preserve"> (</w:t>
      </w:r>
      <w:r w:rsidR="00880B4B">
        <w:rPr>
          <w:rFonts w:ascii="Times New Roman" w:hAnsi="Times New Roman" w:cs="Times New Roman"/>
          <w:sz w:val="24"/>
          <w:szCs w:val="24"/>
        </w:rPr>
        <w:t>una</w:t>
      </w:r>
      <w:r w:rsidR="00D01C9F">
        <w:rPr>
          <w:rFonts w:ascii="Times New Roman" w:hAnsi="Times New Roman" w:cs="Times New Roman"/>
          <w:sz w:val="24"/>
          <w:szCs w:val="24"/>
        </w:rPr>
        <w:t xml:space="preserve">) </w:t>
      </w:r>
      <w:r w:rsidR="00880B4B">
        <w:rPr>
          <w:rFonts w:ascii="Times New Roman" w:hAnsi="Times New Roman" w:cs="Times New Roman"/>
          <w:sz w:val="24"/>
          <w:szCs w:val="24"/>
        </w:rPr>
        <w:t>luna</w:t>
      </w:r>
      <w:r w:rsidRPr="00DC4D6B">
        <w:rPr>
          <w:rFonts w:ascii="Times New Roman" w:hAnsi="Times New Roman" w:cs="Times New Roman"/>
          <w:sz w:val="24"/>
          <w:szCs w:val="24"/>
        </w:rPr>
        <w:t xml:space="preserve"> de la </w:t>
      </w:r>
      <w:r w:rsidR="00C8760F" w:rsidRPr="00C8760F">
        <w:rPr>
          <w:rFonts w:ascii="Times New Roman" w:hAnsi="Times New Roman" w:cs="Times New Roman"/>
          <w:sz w:val="24"/>
          <w:szCs w:val="24"/>
        </w:rPr>
        <w:t>comunicarea</w:t>
      </w:r>
      <w:r w:rsidR="00E8324A" w:rsidRPr="00C8760F">
        <w:rPr>
          <w:rFonts w:ascii="Times New Roman" w:hAnsi="Times New Roman" w:cs="Times New Roman"/>
          <w:sz w:val="24"/>
          <w:szCs w:val="24"/>
        </w:rPr>
        <w:t xml:space="preserve"> </w:t>
      </w:r>
      <w:r w:rsidR="0055029E" w:rsidRPr="00C8760F">
        <w:rPr>
          <w:rFonts w:ascii="Times New Roman" w:hAnsi="Times New Roman" w:cs="Times New Roman"/>
          <w:sz w:val="24"/>
          <w:szCs w:val="24"/>
        </w:rPr>
        <w:t>acesteia</w:t>
      </w:r>
      <w:r w:rsidR="0055029E">
        <w:rPr>
          <w:rFonts w:ascii="Times New Roman" w:hAnsi="Times New Roman" w:cs="Times New Roman"/>
          <w:sz w:val="24"/>
          <w:szCs w:val="24"/>
        </w:rPr>
        <w:t xml:space="preserve">. </w:t>
      </w:r>
    </w:p>
    <w:p w14:paraId="6A4608B0" w14:textId="77777777" w:rsidR="007C13BB" w:rsidRPr="00DC4D6B" w:rsidRDefault="007C13BB" w:rsidP="007C13BB">
      <w:pPr>
        <w:pStyle w:val="ListParagraph"/>
        <w:spacing w:before="120" w:after="120" w:line="276" w:lineRule="auto"/>
        <w:ind w:left="1"/>
        <w:contextualSpacing w:val="0"/>
        <w:jc w:val="both"/>
        <w:rPr>
          <w:rFonts w:ascii="Times New Roman" w:hAnsi="Times New Roman" w:cs="Times New Roman"/>
          <w:sz w:val="24"/>
          <w:szCs w:val="24"/>
        </w:rPr>
      </w:pPr>
    </w:p>
    <w:p w14:paraId="607ACB80" w14:textId="77777777"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DOCUMENTELE CONTRACTULUI</w:t>
      </w:r>
    </w:p>
    <w:p w14:paraId="61DDC889" w14:textId="77777777" w:rsidR="00890678" w:rsidRPr="00DC4D6B" w:rsidRDefault="00EF5A4B">
      <w:pPr>
        <w:pStyle w:val="ListParagraph"/>
        <w:numPr>
          <w:ilvl w:val="0"/>
          <w:numId w:val="13"/>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Documentele prezentului Contract sunt:</w:t>
      </w:r>
    </w:p>
    <w:p w14:paraId="14632436" w14:textId="77777777" w:rsidR="00890678" w:rsidRPr="00DC4D6B" w:rsidRDefault="00EF5A4B">
      <w:pPr>
        <w:pStyle w:val="ListParagraph"/>
        <w:numPr>
          <w:ilvl w:val="0"/>
          <w:numId w:val="14"/>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Caietul de sarcini, inclusiv, dacă este cazul, clarificările și/sau măsurile de remediere aduse până la depunerea ofertelor ce privesc aspectele tehnice și financiare – Anexa nr. 1;</w:t>
      </w:r>
    </w:p>
    <w:p w14:paraId="3A70E96F" w14:textId="77777777" w:rsidR="00890678" w:rsidRPr="00DC4D6B" w:rsidRDefault="00EF5A4B">
      <w:pPr>
        <w:pStyle w:val="ListParagraph"/>
        <w:numPr>
          <w:ilvl w:val="0"/>
          <w:numId w:val="14"/>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Propunerea tehnică, inclusiv, dacă este cazul, clarificările din perioada de evaluare – Anexa nr. 2;</w:t>
      </w:r>
    </w:p>
    <w:p w14:paraId="18B81B8C" w14:textId="77777777" w:rsidR="00890678" w:rsidRPr="00DC4D6B" w:rsidRDefault="00EF5A4B">
      <w:pPr>
        <w:pStyle w:val="ListParagraph"/>
        <w:numPr>
          <w:ilvl w:val="0"/>
          <w:numId w:val="14"/>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Propunerea financiară, inclusiv, dacă este cazul, clarificările din perioada de evaluare – Anexa nr. 3;</w:t>
      </w:r>
    </w:p>
    <w:p w14:paraId="6A0583A0" w14:textId="77777777" w:rsidR="00890678" w:rsidRPr="00DC4D6B" w:rsidRDefault="00EF5A4B">
      <w:pPr>
        <w:pStyle w:val="ListParagraph"/>
        <w:numPr>
          <w:ilvl w:val="0"/>
          <w:numId w:val="14"/>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Angajamentul ferm de susținere din partea unui terț, dacă este cazul – anexa nr. ....;</w:t>
      </w:r>
    </w:p>
    <w:p w14:paraId="7097930C" w14:textId="77777777" w:rsidR="00890678" w:rsidRPr="00DC4D6B" w:rsidRDefault="00EF5A4B">
      <w:pPr>
        <w:pStyle w:val="ListParagraph"/>
        <w:numPr>
          <w:ilvl w:val="0"/>
          <w:numId w:val="14"/>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Acordul de asociere, dacă este cazul – anexa nr. ...;</w:t>
      </w:r>
    </w:p>
    <w:p w14:paraId="01F13238" w14:textId="77777777" w:rsidR="00890678" w:rsidRPr="00DC4D6B" w:rsidRDefault="00EF5A4B">
      <w:pPr>
        <w:pStyle w:val="ListParagraph"/>
        <w:numPr>
          <w:ilvl w:val="0"/>
          <w:numId w:val="14"/>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Contractul de subcontractare, dacă este cazul – anexa nr.......</w:t>
      </w:r>
    </w:p>
    <w:p w14:paraId="42C49AA8" w14:textId="5D256D3B" w:rsidR="00890678" w:rsidRPr="00DC4D6B" w:rsidRDefault="00EF5A4B" w:rsidP="00DC4D6B">
      <w:pPr>
        <w:pStyle w:val="ListParagraph"/>
        <w:numPr>
          <w:ilvl w:val="0"/>
          <w:numId w:val="14"/>
        </w:numPr>
        <w:spacing w:before="120" w:after="120" w:line="276" w:lineRule="auto"/>
        <w:ind w:left="630"/>
        <w:jc w:val="both"/>
        <w:rPr>
          <w:rFonts w:ascii="Times New Roman" w:hAnsi="Times New Roman" w:cs="Times New Roman"/>
          <w:sz w:val="24"/>
          <w:szCs w:val="24"/>
        </w:rPr>
      </w:pPr>
      <w:r w:rsidRPr="00DC4D6B">
        <w:rPr>
          <w:rFonts w:ascii="Times New Roman" w:hAnsi="Times New Roman" w:cs="Times New Roman"/>
          <w:sz w:val="24"/>
          <w:szCs w:val="24"/>
        </w:rPr>
        <w:t>Garanția de bună execuție</w:t>
      </w:r>
      <w:r w:rsidR="00090775">
        <w:rPr>
          <w:rFonts w:ascii="Times New Roman" w:hAnsi="Times New Roman" w:cs="Times New Roman"/>
          <w:sz w:val="24"/>
          <w:szCs w:val="24"/>
        </w:rPr>
        <w:t>.</w:t>
      </w:r>
    </w:p>
    <w:p w14:paraId="0B6DFB46" w14:textId="77777777" w:rsidR="00890678" w:rsidRDefault="00890678">
      <w:pPr>
        <w:spacing w:before="120" w:after="120" w:line="276" w:lineRule="auto"/>
        <w:ind w:left="1"/>
        <w:jc w:val="both"/>
        <w:rPr>
          <w:rFonts w:ascii="Times New Roman" w:hAnsi="Times New Roman" w:cs="Times New Roman"/>
          <w:sz w:val="16"/>
          <w:szCs w:val="16"/>
        </w:rPr>
      </w:pPr>
    </w:p>
    <w:p w14:paraId="55228397" w14:textId="77777777" w:rsidR="00C97C26" w:rsidRDefault="00C97C26">
      <w:pPr>
        <w:spacing w:before="120" w:after="120" w:line="276" w:lineRule="auto"/>
        <w:ind w:left="1"/>
        <w:jc w:val="both"/>
        <w:rPr>
          <w:rFonts w:ascii="Times New Roman" w:hAnsi="Times New Roman" w:cs="Times New Roman"/>
          <w:sz w:val="16"/>
          <w:szCs w:val="16"/>
        </w:rPr>
      </w:pPr>
    </w:p>
    <w:p w14:paraId="4B33089F" w14:textId="77777777" w:rsidR="00C97C26" w:rsidRPr="00DC4D6B" w:rsidRDefault="00C97C26">
      <w:pPr>
        <w:spacing w:before="120" w:after="120" w:line="276" w:lineRule="auto"/>
        <w:ind w:left="1"/>
        <w:jc w:val="both"/>
        <w:rPr>
          <w:rFonts w:ascii="Times New Roman" w:hAnsi="Times New Roman" w:cs="Times New Roman"/>
          <w:sz w:val="16"/>
          <w:szCs w:val="16"/>
        </w:rPr>
      </w:pPr>
    </w:p>
    <w:p w14:paraId="154D508C" w14:textId="608BD409" w:rsidR="00890678" w:rsidRPr="00DC4D6B" w:rsidRDefault="00DC4D6B">
      <w:pPr>
        <w:pStyle w:val="ListParagraph"/>
        <w:numPr>
          <w:ilvl w:val="0"/>
          <w:numId w:val="6"/>
        </w:numPr>
        <w:spacing w:before="120" w:after="120" w:line="276" w:lineRule="auto"/>
        <w:ind w:left="0" w:firstLine="0"/>
        <w:contextualSpacing w:val="0"/>
        <w:jc w:val="both"/>
        <w:rPr>
          <w:rFonts w:ascii="Times New Roman" w:hAnsi="Times New Roman" w:cs="Times New Roman"/>
          <w:b/>
          <w:bCs/>
          <w:sz w:val="24"/>
          <w:szCs w:val="24"/>
        </w:rPr>
      </w:pPr>
      <w:r w:rsidRPr="00DC4D6B">
        <w:rPr>
          <w:rFonts w:ascii="Times New Roman" w:hAnsi="Times New Roman" w:cs="Times New Roman"/>
          <w:b/>
          <w:bCs/>
          <w:sz w:val="24"/>
          <w:szCs w:val="24"/>
        </w:rPr>
        <w:t>ORDINEA DE PRECEDENȚĂ</w:t>
      </w:r>
    </w:p>
    <w:p w14:paraId="5217D377" w14:textId="77777777" w:rsidR="00890678" w:rsidRPr="00DC4D6B" w:rsidRDefault="00EF5A4B">
      <w:pPr>
        <w:pStyle w:val="ListParagraph"/>
        <w:numPr>
          <w:ilvl w:val="0"/>
          <w:numId w:val="1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oricărei contradicții între documentele prevăzute la pct. 6, prevederile acestora vor fi aplicate în ordinea de precedență stabilită conform succesiunii documentelor enumerate mai sus.</w:t>
      </w:r>
    </w:p>
    <w:p w14:paraId="77185671" w14:textId="77777777" w:rsidR="00890678" w:rsidRPr="00DC4D6B" w:rsidRDefault="00EF5A4B">
      <w:pPr>
        <w:pStyle w:val="ListParagraph"/>
        <w:numPr>
          <w:ilvl w:val="0"/>
          <w:numId w:val="1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pe parcursul îndeplinirii Contractului, se constată faptul că anumite elemente ale Propunerii tehnice sunt inferioare sau nu corespund cerințelor prevăzute în Caietul de sarcini, prevalează prevederile Caietului de sarcini.</w:t>
      </w:r>
    </w:p>
    <w:p w14:paraId="7BB92190" w14:textId="77777777" w:rsidR="00890678" w:rsidRPr="00DC4D6B" w:rsidRDefault="00890678">
      <w:pPr>
        <w:spacing w:before="120" w:after="120" w:line="276" w:lineRule="auto"/>
        <w:ind w:left="1"/>
        <w:jc w:val="both"/>
        <w:rPr>
          <w:rFonts w:ascii="Times New Roman" w:hAnsi="Times New Roman" w:cs="Times New Roman"/>
          <w:sz w:val="16"/>
          <w:szCs w:val="16"/>
        </w:rPr>
      </w:pPr>
    </w:p>
    <w:p w14:paraId="08497C8A" w14:textId="41C82B72" w:rsidR="00890678" w:rsidRPr="00DC4D6B" w:rsidRDefault="00DC4D6B">
      <w:pPr>
        <w:pStyle w:val="ListParagraph"/>
        <w:numPr>
          <w:ilvl w:val="0"/>
          <w:numId w:val="6"/>
        </w:numPr>
        <w:spacing w:before="120" w:after="120" w:line="276" w:lineRule="auto"/>
        <w:ind w:left="0" w:firstLine="0"/>
        <w:contextualSpacing w:val="0"/>
        <w:jc w:val="both"/>
        <w:rPr>
          <w:rFonts w:ascii="Times New Roman" w:hAnsi="Times New Roman" w:cs="Times New Roman"/>
          <w:b/>
          <w:bCs/>
          <w:sz w:val="24"/>
          <w:szCs w:val="24"/>
        </w:rPr>
      </w:pPr>
      <w:r w:rsidRPr="00DC4D6B">
        <w:rPr>
          <w:rFonts w:ascii="Times New Roman" w:hAnsi="Times New Roman" w:cs="Times New Roman"/>
          <w:b/>
          <w:bCs/>
          <w:sz w:val="24"/>
          <w:szCs w:val="24"/>
        </w:rPr>
        <w:t>COMUNICAREA ÎNTRE PĂRȚI</w:t>
      </w:r>
    </w:p>
    <w:p w14:paraId="063B6AEA"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Orice comunicare făcută de Părți va fi redactată în scris și depusă personal de Parte sau expediată prin scrisoare recomandată cu confirmare de primire sau prin alt mijloc de comunicare care asigură confirmarea primirii documentului.</w:t>
      </w:r>
    </w:p>
    <w:p w14:paraId="30815000"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Comunicările între Părți se pot face și prin fax sau e-mail, cu condiția confirmării în scris a primirii documentuluii.</w:t>
      </w:r>
    </w:p>
    <w:p w14:paraId="6BE6E44B"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13D0F85A"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Adresele la care se transmit comunicările sunt următoarele:</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2"/>
      </w:tblGrid>
      <w:tr w:rsidR="00890678" w:rsidRPr="00DC4D6B" w14:paraId="101202D1" w14:textId="77777777">
        <w:tc>
          <w:tcPr>
            <w:tcW w:w="4814" w:type="dxa"/>
          </w:tcPr>
          <w:p w14:paraId="52D445C6" w14:textId="77777777" w:rsidR="00890678" w:rsidRPr="00DC4D6B" w:rsidRDefault="00EF5A4B">
            <w:pPr>
              <w:spacing w:before="120" w:after="120" w:line="276" w:lineRule="auto"/>
              <w:jc w:val="both"/>
              <w:rPr>
                <w:rFonts w:ascii="Times New Roman" w:hAnsi="Times New Roman" w:cs="Times New Roman"/>
                <w:b/>
                <w:bCs/>
                <w:sz w:val="24"/>
                <w:szCs w:val="24"/>
              </w:rPr>
            </w:pPr>
            <w:r w:rsidRPr="00DC4D6B">
              <w:rPr>
                <w:rFonts w:ascii="Times New Roman" w:hAnsi="Times New Roman" w:cs="Times New Roman"/>
                <w:b/>
                <w:bCs/>
                <w:sz w:val="24"/>
                <w:szCs w:val="24"/>
              </w:rPr>
              <w:t>Pentru</w:t>
            </w:r>
          </w:p>
          <w:p w14:paraId="348595CC" w14:textId="41390E42" w:rsidR="00890678" w:rsidRPr="00DC4D6B" w:rsidRDefault="00EF5A4B">
            <w:pPr>
              <w:spacing w:before="120" w:after="120" w:line="276" w:lineRule="auto"/>
              <w:jc w:val="both"/>
              <w:rPr>
                <w:rFonts w:ascii="Times New Roman" w:hAnsi="Times New Roman" w:cs="Times New Roman"/>
                <w:sz w:val="24"/>
                <w:szCs w:val="24"/>
              </w:rPr>
            </w:pPr>
            <w:r w:rsidRPr="00DC4D6B">
              <w:rPr>
                <w:rFonts w:ascii="Times New Roman" w:hAnsi="Times New Roman" w:cs="Times New Roman"/>
                <w:b/>
                <w:bCs/>
                <w:sz w:val="24"/>
                <w:szCs w:val="24"/>
              </w:rPr>
              <w:t>Autoritatea contractantă</w:t>
            </w:r>
            <w:r w:rsidRPr="00DC4D6B">
              <w:rPr>
                <w:rFonts w:ascii="Times New Roman" w:hAnsi="Times New Roman" w:cs="Times New Roman"/>
                <w:sz w:val="24"/>
                <w:szCs w:val="24"/>
              </w:rPr>
              <w:t>:</w:t>
            </w:r>
            <w:r w:rsidR="00FE478D">
              <w:rPr>
                <w:rFonts w:ascii="Times New Roman" w:hAnsi="Times New Roman" w:cs="Times New Roman"/>
                <w:sz w:val="24"/>
                <w:szCs w:val="24"/>
              </w:rPr>
              <w:t xml:space="preserve"> </w:t>
            </w:r>
            <w:r w:rsidR="00DC4D6B">
              <w:rPr>
                <w:rFonts w:ascii="Times New Roman" w:hAnsi="Times New Roman" w:cs="Times New Roman"/>
                <w:sz w:val="24"/>
                <w:szCs w:val="24"/>
              </w:rPr>
              <w:t>D</w:t>
            </w:r>
            <w:r w:rsidR="00FE478D">
              <w:rPr>
                <w:rFonts w:ascii="Times New Roman" w:hAnsi="Times New Roman" w:cs="Times New Roman"/>
                <w:sz w:val="24"/>
                <w:szCs w:val="24"/>
              </w:rPr>
              <w:t>IRECTIA REGIONALA DE DRUMURI SI PODURI CONSTANTA</w:t>
            </w:r>
          </w:p>
        </w:tc>
        <w:tc>
          <w:tcPr>
            <w:tcW w:w="4813" w:type="dxa"/>
          </w:tcPr>
          <w:p w14:paraId="03D076EC" w14:textId="77777777" w:rsidR="00890678" w:rsidRPr="00DC4D6B" w:rsidRDefault="00EF5A4B">
            <w:p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Pentru</w:t>
            </w:r>
          </w:p>
          <w:p w14:paraId="6F6EFDF8" w14:textId="77777777" w:rsidR="00890678" w:rsidRPr="00DC4D6B" w:rsidRDefault="00EF5A4B">
            <w:p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Contractant:</w:t>
            </w:r>
          </w:p>
        </w:tc>
      </w:tr>
      <w:tr w:rsidR="00890678" w:rsidRPr="00DC4D6B" w14:paraId="55F0795E" w14:textId="77777777">
        <w:tc>
          <w:tcPr>
            <w:tcW w:w="4814" w:type="dxa"/>
          </w:tcPr>
          <w:p w14:paraId="1E02B8CF" w14:textId="7933A009" w:rsidR="00890678" w:rsidRPr="00DC4D6B" w:rsidRDefault="00EF5A4B">
            <w:pPr>
              <w:spacing w:before="120" w:after="120" w:line="276" w:lineRule="auto"/>
              <w:jc w:val="both"/>
              <w:rPr>
                <w:rFonts w:ascii="Times New Roman" w:hAnsi="Times New Roman" w:cs="Times New Roman"/>
                <w:sz w:val="24"/>
                <w:szCs w:val="24"/>
              </w:rPr>
            </w:pPr>
            <w:r w:rsidRPr="00FE478D">
              <w:rPr>
                <w:rFonts w:ascii="Times New Roman" w:hAnsi="Times New Roman" w:cs="Times New Roman"/>
                <w:b/>
                <w:bCs/>
                <w:sz w:val="24"/>
                <w:szCs w:val="24"/>
              </w:rPr>
              <w:t>Adresă:</w:t>
            </w:r>
            <w:r w:rsidR="00DC4D6B">
              <w:rPr>
                <w:rFonts w:ascii="Times New Roman" w:hAnsi="Times New Roman" w:cs="Times New Roman"/>
                <w:sz w:val="24"/>
                <w:szCs w:val="24"/>
              </w:rPr>
              <w:t xml:space="preserve"> Municipiul Constanta, strada Prelungirea Traian, fara numar, judetul Constanta, avand sediul temporar la Centrul de Coordonare si Intretinere (CIC) Poiana, Nod Rutier A4-DC89, Autostrada A4, km 5+644, judetul Constanta</w:t>
            </w:r>
          </w:p>
        </w:tc>
        <w:tc>
          <w:tcPr>
            <w:tcW w:w="4813" w:type="dxa"/>
          </w:tcPr>
          <w:p w14:paraId="6978AF78" w14:textId="77777777" w:rsidR="00890678" w:rsidRPr="00DC4D6B" w:rsidRDefault="00EF5A4B">
            <w:p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Adresă:</w:t>
            </w:r>
          </w:p>
        </w:tc>
      </w:tr>
      <w:tr w:rsidR="00890678" w:rsidRPr="00DC4D6B" w14:paraId="0651CB99" w14:textId="77777777">
        <w:tc>
          <w:tcPr>
            <w:tcW w:w="4814" w:type="dxa"/>
          </w:tcPr>
          <w:p w14:paraId="056CDEC6" w14:textId="77777777" w:rsidR="00890678" w:rsidRPr="00FE478D" w:rsidRDefault="00EF5A4B">
            <w:pPr>
              <w:spacing w:before="120" w:after="120" w:line="276" w:lineRule="auto"/>
              <w:jc w:val="both"/>
              <w:rPr>
                <w:rFonts w:ascii="Times New Roman" w:hAnsi="Times New Roman" w:cs="Times New Roman"/>
                <w:b/>
                <w:bCs/>
                <w:sz w:val="24"/>
                <w:szCs w:val="24"/>
              </w:rPr>
            </w:pPr>
            <w:r w:rsidRPr="00FE478D">
              <w:rPr>
                <w:rFonts w:ascii="Times New Roman" w:hAnsi="Times New Roman" w:cs="Times New Roman"/>
                <w:b/>
                <w:bCs/>
                <w:sz w:val="24"/>
                <w:szCs w:val="24"/>
              </w:rPr>
              <w:t>Telefon/Fax:</w:t>
            </w:r>
          </w:p>
        </w:tc>
        <w:tc>
          <w:tcPr>
            <w:tcW w:w="4813" w:type="dxa"/>
          </w:tcPr>
          <w:p w14:paraId="3CAAFA51" w14:textId="77777777" w:rsidR="00890678" w:rsidRPr="00DC4D6B" w:rsidRDefault="00EF5A4B">
            <w:p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Telefon/Fax:</w:t>
            </w:r>
          </w:p>
        </w:tc>
      </w:tr>
      <w:tr w:rsidR="00890678" w:rsidRPr="00DC4D6B" w14:paraId="43240DFE" w14:textId="77777777">
        <w:tc>
          <w:tcPr>
            <w:tcW w:w="4814" w:type="dxa"/>
          </w:tcPr>
          <w:p w14:paraId="0AFC5BB7" w14:textId="777E3EB8" w:rsidR="00890678" w:rsidRPr="00DC4D6B" w:rsidRDefault="00EF5A4B">
            <w:pPr>
              <w:spacing w:before="120" w:after="120" w:line="276" w:lineRule="auto"/>
              <w:jc w:val="both"/>
              <w:rPr>
                <w:rFonts w:ascii="Times New Roman" w:hAnsi="Times New Roman" w:cs="Times New Roman"/>
                <w:sz w:val="24"/>
                <w:szCs w:val="24"/>
              </w:rPr>
            </w:pPr>
            <w:r w:rsidRPr="00FE478D">
              <w:rPr>
                <w:rFonts w:ascii="Times New Roman" w:hAnsi="Times New Roman" w:cs="Times New Roman"/>
                <w:b/>
                <w:bCs/>
                <w:sz w:val="24"/>
                <w:szCs w:val="24"/>
              </w:rPr>
              <w:t>E-mail</w:t>
            </w:r>
            <w:r w:rsidRPr="00DC4D6B">
              <w:rPr>
                <w:rFonts w:ascii="Times New Roman" w:hAnsi="Times New Roman" w:cs="Times New Roman"/>
                <w:sz w:val="24"/>
                <w:szCs w:val="24"/>
              </w:rPr>
              <w:t>:</w:t>
            </w:r>
            <w:r w:rsidR="00FE478D">
              <w:rPr>
                <w:rFonts w:ascii="Times New Roman" w:hAnsi="Times New Roman" w:cs="Times New Roman"/>
                <w:sz w:val="24"/>
                <w:szCs w:val="24"/>
              </w:rPr>
              <w:t xml:space="preserve"> </w:t>
            </w:r>
            <w:r w:rsidR="00DC4D6B">
              <w:rPr>
                <w:rFonts w:ascii="Times New Roman" w:hAnsi="Times New Roman" w:cs="Times New Roman"/>
                <w:sz w:val="24"/>
                <w:szCs w:val="24"/>
              </w:rPr>
              <w:t>net@drdpct.ro</w:t>
            </w:r>
          </w:p>
        </w:tc>
        <w:tc>
          <w:tcPr>
            <w:tcW w:w="4813" w:type="dxa"/>
          </w:tcPr>
          <w:p w14:paraId="0E5738A0" w14:textId="77777777" w:rsidR="00890678" w:rsidRPr="00DC4D6B" w:rsidRDefault="00EF5A4B">
            <w:p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E-mail:</w:t>
            </w:r>
          </w:p>
        </w:tc>
      </w:tr>
      <w:tr w:rsidR="00890678" w:rsidRPr="00DC4D6B" w14:paraId="1192BE52" w14:textId="77777777">
        <w:tc>
          <w:tcPr>
            <w:tcW w:w="4814" w:type="dxa"/>
          </w:tcPr>
          <w:p w14:paraId="5939A822" w14:textId="7E82B59D" w:rsidR="00890678" w:rsidRPr="00DC4D6B" w:rsidRDefault="00EF5A4B">
            <w:pPr>
              <w:spacing w:before="120" w:after="120" w:line="276" w:lineRule="auto"/>
              <w:jc w:val="both"/>
              <w:rPr>
                <w:rFonts w:ascii="Times New Roman" w:hAnsi="Times New Roman" w:cs="Times New Roman"/>
                <w:sz w:val="24"/>
                <w:szCs w:val="24"/>
              </w:rPr>
            </w:pPr>
            <w:r w:rsidRPr="00FE478D">
              <w:rPr>
                <w:rFonts w:ascii="Times New Roman" w:hAnsi="Times New Roman" w:cs="Times New Roman"/>
                <w:b/>
                <w:bCs/>
                <w:sz w:val="24"/>
                <w:szCs w:val="24"/>
              </w:rPr>
              <w:t>Persoana de contact</w:t>
            </w:r>
            <w:r w:rsidRPr="00DC4D6B">
              <w:rPr>
                <w:rFonts w:ascii="Times New Roman" w:hAnsi="Times New Roman" w:cs="Times New Roman"/>
                <w:sz w:val="24"/>
                <w:szCs w:val="24"/>
              </w:rPr>
              <w:t>:</w:t>
            </w:r>
            <w:r w:rsidR="00FE478D">
              <w:rPr>
                <w:rFonts w:ascii="Times New Roman" w:hAnsi="Times New Roman" w:cs="Times New Roman"/>
                <w:sz w:val="24"/>
                <w:szCs w:val="24"/>
              </w:rPr>
              <w:t xml:space="preserve"> </w:t>
            </w:r>
            <w:r w:rsidR="00DC4D6B">
              <w:rPr>
                <w:rFonts w:ascii="Times New Roman" w:hAnsi="Times New Roman" w:cs="Times New Roman"/>
                <w:sz w:val="24"/>
                <w:szCs w:val="24"/>
              </w:rPr>
              <w:t>urmeaza a se stabili dupa finalizarea procedurii de achizitie</w:t>
            </w:r>
          </w:p>
        </w:tc>
        <w:tc>
          <w:tcPr>
            <w:tcW w:w="4813" w:type="dxa"/>
          </w:tcPr>
          <w:p w14:paraId="13F3F88C" w14:textId="77777777" w:rsidR="00890678" w:rsidRPr="00DC4D6B" w:rsidRDefault="00EF5A4B">
            <w:p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Persoana de contact:</w:t>
            </w:r>
          </w:p>
        </w:tc>
      </w:tr>
    </w:tbl>
    <w:p w14:paraId="477AD06D"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Orice document (dispoziție, adresă, propunere, înregistrare, Proces-Verbal de Recepție, notificare și altele) întocmit în cadrul Contractului, este realizat și transmis, în scris, într-o formă ce poate fi citită, reprodusă și înregistrată.</w:t>
      </w:r>
    </w:p>
    <w:p w14:paraId="4D9AC3A2"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lastRenderedPageBreak/>
        <w:t>Orice comunicare între Părți trebuie să conțină precizări cu privire la elementele de identificare ale Contractului (titlul și numărul de înregistrare) și să fie transmisă la adresa/adresele menționate la pct. 8.4.</w:t>
      </w:r>
    </w:p>
    <w:p w14:paraId="454FF61E"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Orice comunicare făcută de una dintre Părți va fi considerată primită:</w:t>
      </w:r>
    </w:p>
    <w:p w14:paraId="27A1B5B1" w14:textId="77777777" w:rsidR="00890678" w:rsidRPr="00DC4D6B" w:rsidRDefault="00EF5A4B">
      <w:pPr>
        <w:pStyle w:val="ListParagraph"/>
        <w:numPr>
          <w:ilvl w:val="0"/>
          <w:numId w:val="17"/>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la momentul înmânării, dacă este depusă personal de către una dintre Părți,</w:t>
      </w:r>
    </w:p>
    <w:p w14:paraId="01C40426" w14:textId="77777777" w:rsidR="00890678" w:rsidRPr="00DC4D6B" w:rsidRDefault="00EF5A4B">
      <w:pPr>
        <w:pStyle w:val="ListParagraph"/>
        <w:numPr>
          <w:ilvl w:val="0"/>
          <w:numId w:val="17"/>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la momentul primirii de către destinatar, în cazul trimiterii prin scrisoare recomandată cu confirmare de primire,</w:t>
      </w:r>
    </w:p>
    <w:p w14:paraId="57DFC5CC" w14:textId="77777777" w:rsidR="00890678" w:rsidRPr="00DC4D6B" w:rsidRDefault="00EF5A4B">
      <w:pPr>
        <w:pStyle w:val="ListParagraph"/>
        <w:numPr>
          <w:ilvl w:val="0"/>
          <w:numId w:val="17"/>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3EB41275"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Părțile declară că sunt de acord că nerespectarea cerințelor referitoare la modalitatea de comunicare stabilite în prezentul Contract să fie sancționată cu inopozabilitatea respectivei comunicări.</w:t>
      </w:r>
    </w:p>
    <w:p w14:paraId="1D34D9D7"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0F95BD96" w14:textId="77777777" w:rsidR="00890678" w:rsidRPr="00DC4D6B" w:rsidRDefault="00EF5A4B">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Nicio modificare a datelor de contact prevăzute în prezentul Contract nu este opozabilă celeilalte Părți, decât în cazul în care a fost notificată în prealabil.</w:t>
      </w:r>
    </w:p>
    <w:p w14:paraId="7E96EAF8" w14:textId="77777777" w:rsidR="00890678" w:rsidRPr="00FE478D" w:rsidRDefault="00890678">
      <w:pPr>
        <w:spacing w:before="120" w:after="120" w:line="276" w:lineRule="auto"/>
        <w:ind w:left="1"/>
        <w:jc w:val="both"/>
        <w:rPr>
          <w:rFonts w:ascii="Times New Roman" w:hAnsi="Times New Roman" w:cs="Times New Roman"/>
          <w:sz w:val="16"/>
          <w:szCs w:val="16"/>
        </w:rPr>
      </w:pPr>
    </w:p>
    <w:p w14:paraId="7EC1373B" w14:textId="178262EA" w:rsidR="00890678" w:rsidRPr="00FE478D" w:rsidRDefault="00FE478D">
      <w:pPr>
        <w:pStyle w:val="ListParagraph"/>
        <w:numPr>
          <w:ilvl w:val="0"/>
          <w:numId w:val="6"/>
        </w:numPr>
        <w:spacing w:before="120" w:after="120" w:line="276" w:lineRule="auto"/>
        <w:ind w:left="0" w:firstLine="0"/>
        <w:contextualSpacing w:val="0"/>
        <w:jc w:val="both"/>
        <w:rPr>
          <w:rFonts w:ascii="Times New Roman" w:hAnsi="Times New Roman" w:cs="Times New Roman"/>
          <w:b/>
          <w:bCs/>
          <w:sz w:val="24"/>
          <w:szCs w:val="24"/>
        </w:rPr>
      </w:pPr>
      <w:r w:rsidRPr="00FE478D">
        <w:rPr>
          <w:rFonts w:ascii="Times New Roman" w:hAnsi="Times New Roman" w:cs="Times New Roman"/>
          <w:b/>
          <w:bCs/>
          <w:sz w:val="24"/>
          <w:szCs w:val="24"/>
        </w:rPr>
        <w:t>GARANȚIA DE BUNĂ EXECUȚIE A CONTRACTULUI</w:t>
      </w:r>
    </w:p>
    <w:p w14:paraId="5570DE79" w14:textId="03B6B8C8" w:rsidR="00890678" w:rsidRPr="00DC4D6B" w:rsidRDefault="00EF5A4B">
      <w:pPr>
        <w:pStyle w:val="ListParagraph"/>
        <w:numPr>
          <w:ilvl w:val="0"/>
          <w:numId w:val="1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Contractantul se obligă să constituie garanția de bună execuție a contractului în cuantum </w:t>
      </w:r>
      <w:r w:rsidR="007666F6">
        <w:rPr>
          <w:rFonts w:ascii="Times New Roman" w:hAnsi="Times New Roman" w:cs="Times New Roman"/>
          <w:sz w:val="24"/>
          <w:szCs w:val="24"/>
        </w:rPr>
        <w:t xml:space="preserve">      </w:t>
      </w:r>
      <w:r w:rsidRPr="00DC4D6B">
        <w:rPr>
          <w:rFonts w:ascii="Times New Roman" w:hAnsi="Times New Roman" w:cs="Times New Roman"/>
          <w:sz w:val="24"/>
          <w:szCs w:val="24"/>
        </w:rPr>
        <w:t>10 % din prețul contractului fără TVA, adică …</w:t>
      </w:r>
      <w:r w:rsidR="003B61B2" w:rsidRPr="00DC4D6B">
        <w:rPr>
          <w:rFonts w:ascii="Times New Roman" w:hAnsi="Times New Roman" w:cs="Times New Roman"/>
          <w:sz w:val="24"/>
          <w:szCs w:val="24"/>
        </w:rPr>
        <w:t>...........</w:t>
      </w:r>
      <w:r w:rsidRPr="00DC4D6B">
        <w:rPr>
          <w:rFonts w:ascii="Times New Roman" w:hAnsi="Times New Roman" w:cs="Times New Roman"/>
          <w:sz w:val="24"/>
          <w:szCs w:val="24"/>
        </w:rPr>
        <w:t xml:space="preserve">… lei, în termen de </w:t>
      </w:r>
      <w:r w:rsidRPr="00DC4D6B">
        <w:rPr>
          <w:rFonts w:ascii="Times New Roman" w:hAnsi="Times New Roman" w:cs="Times New Roman"/>
          <w:i/>
          <w:sz w:val="24"/>
          <w:szCs w:val="24"/>
        </w:rPr>
        <w:t>5</w:t>
      </w:r>
      <w:r w:rsidRPr="00DC4D6B">
        <w:rPr>
          <w:rFonts w:ascii="Times New Roman" w:hAnsi="Times New Roman" w:cs="Times New Roman"/>
          <w:sz w:val="24"/>
          <w:szCs w:val="24"/>
        </w:rPr>
        <w:t xml:space="preserve"> zile lucrătoare de la semnarea contractului de ambele părți. Garanția de bună execuție se constituie </w:t>
      </w:r>
      <w:r w:rsidRPr="00DC4D6B">
        <w:rPr>
          <w:rFonts w:ascii="Times New Roman" w:hAnsi="Times New Roman" w:cs="Times New Roman"/>
          <w:bCs/>
          <w:sz w:val="24"/>
          <w:szCs w:val="24"/>
        </w:rPr>
        <w:t>în conformitate cu prevederile art. 154 alin (3) și (4) din Legea 98/2016, precum și cu prevederile art. 40 din Anexa la H.G. nr. 395/2016, cu modificările și completările ulterioare</w:t>
      </w:r>
      <w:r w:rsidR="00130CBD" w:rsidRPr="00DC4D6B">
        <w:rPr>
          <w:rFonts w:ascii="Times New Roman" w:hAnsi="Times New Roman" w:cs="Times New Roman"/>
          <w:bCs/>
          <w:sz w:val="24"/>
          <w:szCs w:val="24"/>
        </w:rPr>
        <w:t>.</w:t>
      </w:r>
    </w:p>
    <w:p w14:paraId="6613B487" w14:textId="3560E9DC" w:rsidR="00890678" w:rsidRPr="00DC4D6B" w:rsidRDefault="00EF5A4B">
      <w:pPr>
        <w:pStyle w:val="ListParagraph"/>
        <w:numPr>
          <w:ilvl w:val="0"/>
          <w:numId w:val="1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are dreptul de a emite pretenții asupra garanției de bună execuție în condițiile prevăzute la art. 41 din HG nr. 395/2016.</w:t>
      </w:r>
    </w:p>
    <w:p w14:paraId="1D018074" w14:textId="0FFD160A" w:rsidR="00890678" w:rsidRPr="00DC4D6B" w:rsidRDefault="00EF5A4B">
      <w:pPr>
        <w:pStyle w:val="ListParagraph"/>
        <w:numPr>
          <w:ilvl w:val="0"/>
          <w:numId w:val="1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are obligaţia de a notifica pretenţia atât contractantului, cât şi emitentului instrumentului de garantare, precizând obligaţiile care nu au fost respectate, precum şi modul de calcul al prejudiciului.</w:t>
      </w:r>
    </w:p>
    <w:p w14:paraId="5DA99AB6" w14:textId="77777777" w:rsidR="00890678" w:rsidRPr="00DC4D6B" w:rsidRDefault="00EF5A4B">
      <w:pPr>
        <w:pStyle w:val="ListParagraph"/>
        <w:numPr>
          <w:ilvl w:val="0"/>
          <w:numId w:val="1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are obligația de a reîntregi/de a reconstitui garanția de bună execuție în termen de 5 zile de la momentul la care aceasta a fost reținută de către autoritatea contractantă.</w:t>
      </w:r>
    </w:p>
    <w:p w14:paraId="1506CC7F" w14:textId="5AFA52C4" w:rsidR="00890678" w:rsidRPr="00DC4D6B" w:rsidRDefault="00EF5A4B" w:rsidP="00130CBD">
      <w:pPr>
        <w:pStyle w:val="ListParagraph"/>
        <w:numPr>
          <w:ilvl w:val="0"/>
          <w:numId w:val="1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Restituirea garanției de bună execuție se face în termen 14 zile de la data îndeplinirii de către Contractant a obligațiilor asumate prin contract, dacă Autoritatea contractantă nu a ridicat, până la acea dată,  pretenții asupra ei.</w:t>
      </w:r>
    </w:p>
    <w:p w14:paraId="2C64E6D6" w14:textId="77777777" w:rsidR="00130CBD" w:rsidRPr="00FE478D" w:rsidRDefault="00130CBD" w:rsidP="00130CBD">
      <w:pPr>
        <w:pStyle w:val="ListParagraph"/>
        <w:spacing w:before="120" w:after="120" w:line="276" w:lineRule="auto"/>
        <w:ind w:left="0"/>
        <w:contextualSpacing w:val="0"/>
        <w:jc w:val="both"/>
        <w:rPr>
          <w:rFonts w:ascii="Times New Roman" w:hAnsi="Times New Roman" w:cs="Times New Roman"/>
          <w:sz w:val="16"/>
          <w:szCs w:val="16"/>
        </w:rPr>
      </w:pPr>
    </w:p>
    <w:p w14:paraId="40DFE579" w14:textId="7A1CE098" w:rsidR="00890678" w:rsidRPr="00FE478D" w:rsidRDefault="00FE478D">
      <w:pPr>
        <w:pStyle w:val="ListParagraph"/>
        <w:numPr>
          <w:ilvl w:val="0"/>
          <w:numId w:val="6"/>
        </w:numPr>
        <w:spacing w:before="120" w:after="120" w:line="276" w:lineRule="auto"/>
        <w:ind w:left="0" w:firstLine="0"/>
        <w:contextualSpacing w:val="0"/>
        <w:jc w:val="both"/>
        <w:rPr>
          <w:rFonts w:ascii="Times New Roman" w:hAnsi="Times New Roman" w:cs="Times New Roman"/>
          <w:b/>
          <w:bCs/>
          <w:sz w:val="24"/>
          <w:szCs w:val="24"/>
        </w:rPr>
      </w:pPr>
      <w:r w:rsidRPr="00FE478D">
        <w:rPr>
          <w:rFonts w:ascii="Times New Roman" w:hAnsi="Times New Roman" w:cs="Times New Roman"/>
          <w:b/>
          <w:bCs/>
          <w:sz w:val="24"/>
          <w:szCs w:val="24"/>
        </w:rPr>
        <w:t>ÎNCEPERE, ÎNTÂRZIERI, SISTARE</w:t>
      </w:r>
    </w:p>
    <w:p w14:paraId="68733BC8" w14:textId="4ABD08AA" w:rsidR="00890678" w:rsidRPr="00DC4D6B" w:rsidRDefault="00EF5A4B">
      <w:pPr>
        <w:pStyle w:val="ListParagraph"/>
        <w:numPr>
          <w:ilvl w:val="0"/>
          <w:numId w:val="1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are obligația de a începe furnizarea Produs</w:t>
      </w:r>
      <w:r w:rsidR="00772FFF">
        <w:rPr>
          <w:rFonts w:ascii="Times New Roman" w:hAnsi="Times New Roman" w:cs="Times New Roman"/>
          <w:sz w:val="24"/>
          <w:szCs w:val="24"/>
        </w:rPr>
        <w:t>ului</w:t>
      </w:r>
      <w:r w:rsidRPr="00DC4D6B">
        <w:rPr>
          <w:rFonts w:ascii="Times New Roman" w:hAnsi="Times New Roman" w:cs="Times New Roman"/>
          <w:sz w:val="24"/>
          <w:szCs w:val="24"/>
        </w:rPr>
        <w:t xml:space="preserve"> în conformitate cu prevederile art. 5.3 din prezentul contract.</w:t>
      </w:r>
    </w:p>
    <w:p w14:paraId="27C945EB" w14:textId="77777777" w:rsidR="00890678" w:rsidRPr="00DC4D6B" w:rsidRDefault="00EF5A4B">
      <w:pPr>
        <w:pStyle w:val="ListParagraph"/>
        <w:numPr>
          <w:ilvl w:val="0"/>
          <w:numId w:val="1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incidenței unei situații de caz fortuit sau forță majoră, obligațiile se suspendă pe parcursul existenței acestor evenimente, urmând ca termenul de predare a bunurilor să fie prelungit cu un termen care nu poate depăși durata de existență a evenimentului considerat caz, încheindu-se în acest sens un act adițional.  Contractantul nu datorează în acest caz penalități de întârziere.</w:t>
      </w:r>
    </w:p>
    <w:p w14:paraId="6F8C0F2D" w14:textId="77777777" w:rsidR="00890678" w:rsidRPr="00FE478D" w:rsidRDefault="00890678">
      <w:pPr>
        <w:spacing w:before="120" w:after="120" w:line="276" w:lineRule="auto"/>
        <w:ind w:left="1"/>
        <w:jc w:val="both"/>
        <w:rPr>
          <w:rFonts w:ascii="Times New Roman" w:hAnsi="Times New Roman" w:cs="Times New Roman"/>
          <w:sz w:val="16"/>
          <w:szCs w:val="16"/>
        </w:rPr>
      </w:pPr>
    </w:p>
    <w:p w14:paraId="6B2F2423" w14:textId="5FA47779" w:rsidR="00890678" w:rsidRPr="00FE478D" w:rsidRDefault="00FE478D">
      <w:pPr>
        <w:pStyle w:val="ListParagraph"/>
        <w:numPr>
          <w:ilvl w:val="0"/>
          <w:numId w:val="6"/>
        </w:numPr>
        <w:spacing w:before="120" w:after="120" w:line="276" w:lineRule="auto"/>
        <w:ind w:left="0" w:firstLine="0"/>
        <w:contextualSpacing w:val="0"/>
        <w:jc w:val="both"/>
        <w:rPr>
          <w:rFonts w:ascii="Times New Roman" w:hAnsi="Times New Roman" w:cs="Times New Roman"/>
          <w:b/>
          <w:bCs/>
          <w:sz w:val="24"/>
          <w:szCs w:val="24"/>
        </w:rPr>
      </w:pPr>
      <w:r w:rsidRPr="00FE478D">
        <w:rPr>
          <w:rFonts w:ascii="Times New Roman" w:hAnsi="Times New Roman" w:cs="Times New Roman"/>
          <w:b/>
          <w:bCs/>
          <w:sz w:val="24"/>
          <w:szCs w:val="24"/>
        </w:rPr>
        <w:t>DERULAREA ȘI MONITORIZAREA CONTRACTULUI</w:t>
      </w:r>
    </w:p>
    <w:p w14:paraId="0A8A370C" w14:textId="77777777" w:rsidR="00890678" w:rsidRPr="00DC4D6B" w:rsidRDefault="00EF5A4B">
      <w:pPr>
        <w:pStyle w:val="ListParagraph"/>
        <w:numPr>
          <w:ilvl w:val="0"/>
          <w:numId w:val="20"/>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Raportarea în cadrul Contractului de achiziție publică de Produse</w:t>
      </w:r>
    </w:p>
    <w:p w14:paraId="736E8339" w14:textId="3D195554" w:rsidR="00890678" w:rsidRPr="00DC4D6B" w:rsidRDefault="00EF5A4B">
      <w:pPr>
        <w:pStyle w:val="ListParagraph"/>
        <w:numPr>
          <w:ilvl w:val="0"/>
          <w:numId w:val="21"/>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Dacă este cazul, Contractantul va prezenta documentele și rapoartele conform celor specificate în Caietul de Sarcini</w:t>
      </w:r>
      <w:r w:rsidR="00130CBD" w:rsidRPr="00DC4D6B">
        <w:rPr>
          <w:rFonts w:ascii="Times New Roman" w:hAnsi="Times New Roman" w:cs="Times New Roman"/>
          <w:sz w:val="24"/>
          <w:szCs w:val="24"/>
        </w:rPr>
        <w:t>.</w:t>
      </w:r>
    </w:p>
    <w:p w14:paraId="717DF37C" w14:textId="77777777" w:rsidR="00917047" w:rsidRDefault="00EF5A4B" w:rsidP="00917047">
      <w:pPr>
        <w:pStyle w:val="ListParagraph"/>
        <w:numPr>
          <w:ilvl w:val="0"/>
          <w:numId w:val="21"/>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Contractantul are obligația să elaboreze, pe perioada de furnizare a Produselor, toate Rapoartele și documente solicitate conform prevederilor cuprinse în Caietul de Sarcini.</w:t>
      </w:r>
    </w:p>
    <w:p w14:paraId="1ABB50CE" w14:textId="754EF79B" w:rsidR="00890678" w:rsidRPr="00917047" w:rsidRDefault="00EF5A4B" w:rsidP="00917047">
      <w:pPr>
        <w:pStyle w:val="ListParagraph"/>
        <w:numPr>
          <w:ilvl w:val="0"/>
          <w:numId w:val="21"/>
        </w:numPr>
        <w:spacing w:before="120" w:after="120" w:line="276" w:lineRule="auto"/>
        <w:jc w:val="both"/>
        <w:rPr>
          <w:rFonts w:ascii="Times New Roman" w:hAnsi="Times New Roman" w:cs="Times New Roman"/>
          <w:sz w:val="24"/>
          <w:szCs w:val="24"/>
        </w:rPr>
      </w:pPr>
      <w:r w:rsidRPr="00917047">
        <w:rPr>
          <w:rFonts w:ascii="Times New Roman" w:hAnsi="Times New Roman" w:cs="Times New Roman"/>
          <w:sz w:val="24"/>
          <w:szCs w:val="24"/>
        </w:rPr>
        <w:t>Aprobarea de către Autoritatea contractantă a rapoartelor și documentelor realizate și furnizate de către Contractant, va fi făcută astfel cum este stabilit în Caietul de Sarcini și va certifica faptul că acestea sunt conforme cu termenii Contractului.</w:t>
      </w:r>
    </w:p>
    <w:p w14:paraId="1F17A84F" w14:textId="77777777" w:rsidR="00890678" w:rsidRPr="00DC4D6B" w:rsidRDefault="00EF5A4B">
      <w:pPr>
        <w:pStyle w:val="ListParagraph"/>
        <w:numPr>
          <w:ilvl w:val="0"/>
          <w:numId w:val="20"/>
        </w:numPr>
        <w:spacing w:before="120" w:after="120" w:line="276" w:lineRule="auto"/>
        <w:ind w:left="709" w:hanging="709"/>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va întreprinde toate măsurile și acțiunile necesare sau corespunzătoare pentru realizarea cel puțin a performanțelor contractuale astfel cum sunt stabilite în Caietul de Sarcini.</w:t>
      </w:r>
    </w:p>
    <w:p w14:paraId="25CBB303" w14:textId="77777777" w:rsidR="00890678" w:rsidRPr="00FE478D" w:rsidRDefault="00890678">
      <w:pPr>
        <w:spacing w:before="120" w:after="120" w:line="276" w:lineRule="auto"/>
        <w:jc w:val="both"/>
        <w:rPr>
          <w:rFonts w:ascii="Times New Roman" w:hAnsi="Times New Roman" w:cs="Times New Roman"/>
          <w:sz w:val="16"/>
          <w:szCs w:val="16"/>
        </w:rPr>
      </w:pPr>
    </w:p>
    <w:p w14:paraId="129F4AF1" w14:textId="13F70F44"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color w:val="000000" w:themeColor="text1"/>
          <w:sz w:val="24"/>
          <w:szCs w:val="24"/>
        </w:rPr>
      </w:pPr>
      <w:r w:rsidRPr="00DC4D6B">
        <w:rPr>
          <w:rFonts w:ascii="Times New Roman" w:hAnsi="Times New Roman" w:cs="Times New Roman"/>
          <w:b/>
          <w:color w:val="000000" w:themeColor="text1"/>
          <w:sz w:val="24"/>
          <w:szCs w:val="24"/>
        </w:rPr>
        <w:t>LIVRARE</w:t>
      </w:r>
      <w:r w:rsidR="00C77BD5" w:rsidRPr="00DC4D6B">
        <w:rPr>
          <w:rFonts w:ascii="Times New Roman" w:hAnsi="Times New Roman" w:cs="Times New Roman"/>
          <w:b/>
          <w:color w:val="000000" w:themeColor="text1"/>
          <w:sz w:val="24"/>
          <w:szCs w:val="24"/>
        </w:rPr>
        <w:t>A, AMBALAREA, ETICHETAREA, TRANSPORTUL</w:t>
      </w:r>
    </w:p>
    <w:p w14:paraId="7E2C51B1" w14:textId="01C0AD49" w:rsidR="008943F6" w:rsidRPr="00DC4D6B" w:rsidRDefault="008943F6" w:rsidP="008943F6">
      <w:pPr>
        <w:pStyle w:val="ListParagraph"/>
        <w:spacing w:before="120" w:after="120" w:line="276" w:lineRule="auto"/>
        <w:ind w:left="0"/>
        <w:contextualSpacing w:val="0"/>
        <w:jc w:val="both"/>
        <w:rPr>
          <w:rFonts w:ascii="Times New Roman" w:hAnsi="Times New Roman" w:cs="Times New Roman"/>
          <w:color w:val="000000" w:themeColor="text1"/>
          <w:sz w:val="24"/>
          <w:szCs w:val="24"/>
        </w:rPr>
      </w:pPr>
      <w:r w:rsidRPr="00DC4D6B">
        <w:rPr>
          <w:rFonts w:ascii="Times New Roman" w:hAnsi="Times New Roman" w:cs="Times New Roman"/>
          <w:sz w:val="24"/>
          <w:szCs w:val="24"/>
        </w:rPr>
        <w:t xml:space="preserve">12.1. </w:t>
      </w:r>
      <w:r w:rsidRPr="00DC4D6B">
        <w:rPr>
          <w:rFonts w:ascii="Times New Roman" w:hAnsi="Times New Roman" w:cs="Times New Roman"/>
          <w:color w:val="000000" w:themeColor="text1"/>
          <w:sz w:val="24"/>
          <w:szCs w:val="24"/>
        </w:rPr>
        <w:t xml:space="preserve">Livrarile se vor face esalonat, la solicitarea Autoritatii contractante, in baza unei note de comanda ce va fi onorata de contractant in maxim </w:t>
      </w:r>
      <w:r w:rsidR="00F71B55">
        <w:rPr>
          <w:rFonts w:ascii="Times New Roman" w:hAnsi="Times New Roman" w:cs="Times New Roman"/>
          <w:color w:val="000000" w:themeColor="text1"/>
          <w:sz w:val="24"/>
          <w:szCs w:val="24"/>
        </w:rPr>
        <w:t>1</w:t>
      </w:r>
      <w:r w:rsidRPr="00DC4D6B">
        <w:rPr>
          <w:rFonts w:ascii="Times New Roman" w:hAnsi="Times New Roman" w:cs="Times New Roman"/>
          <w:color w:val="000000" w:themeColor="text1"/>
          <w:sz w:val="24"/>
          <w:szCs w:val="24"/>
        </w:rPr>
        <w:t xml:space="preserve"> </w:t>
      </w:r>
      <w:r w:rsidR="00F71B55">
        <w:rPr>
          <w:rFonts w:ascii="Times New Roman" w:hAnsi="Times New Roman" w:cs="Times New Roman"/>
          <w:color w:val="000000" w:themeColor="text1"/>
          <w:sz w:val="24"/>
          <w:szCs w:val="24"/>
        </w:rPr>
        <w:t xml:space="preserve">(una) </w:t>
      </w:r>
      <w:r w:rsidRPr="00DC4D6B">
        <w:rPr>
          <w:rFonts w:ascii="Times New Roman" w:hAnsi="Times New Roman" w:cs="Times New Roman"/>
          <w:color w:val="000000" w:themeColor="text1"/>
          <w:sz w:val="24"/>
          <w:szCs w:val="24"/>
        </w:rPr>
        <w:t>lun</w:t>
      </w:r>
      <w:r w:rsidR="00F71B55">
        <w:rPr>
          <w:rFonts w:ascii="Times New Roman" w:hAnsi="Times New Roman" w:cs="Times New Roman"/>
          <w:color w:val="000000" w:themeColor="text1"/>
          <w:sz w:val="24"/>
          <w:szCs w:val="24"/>
        </w:rPr>
        <w:t>a</w:t>
      </w:r>
      <w:r w:rsidRPr="00DC4D6B">
        <w:rPr>
          <w:rFonts w:ascii="Times New Roman" w:hAnsi="Times New Roman" w:cs="Times New Roman"/>
          <w:color w:val="000000" w:themeColor="text1"/>
          <w:sz w:val="24"/>
          <w:szCs w:val="24"/>
        </w:rPr>
        <w:t xml:space="preserve"> de la </w:t>
      </w:r>
      <w:r w:rsidR="009C2010" w:rsidRPr="009C2010">
        <w:rPr>
          <w:rFonts w:ascii="Times New Roman" w:hAnsi="Times New Roman" w:cs="Times New Roman"/>
          <w:sz w:val="24"/>
          <w:szCs w:val="24"/>
        </w:rPr>
        <w:t>comunicarea</w:t>
      </w:r>
      <w:r w:rsidRPr="009C2010">
        <w:rPr>
          <w:rFonts w:ascii="Times New Roman" w:hAnsi="Times New Roman" w:cs="Times New Roman"/>
          <w:sz w:val="24"/>
          <w:szCs w:val="24"/>
        </w:rPr>
        <w:t xml:space="preserve"> comenzii</w:t>
      </w:r>
      <w:r w:rsidRPr="00DC4D6B">
        <w:rPr>
          <w:rFonts w:ascii="Times New Roman" w:hAnsi="Times New Roman" w:cs="Times New Roman"/>
          <w:color w:val="000000" w:themeColor="text1"/>
          <w:sz w:val="24"/>
          <w:szCs w:val="24"/>
        </w:rPr>
        <w:t>.</w:t>
      </w:r>
    </w:p>
    <w:p w14:paraId="07F71FA1" w14:textId="1E27F753" w:rsidR="008943F6" w:rsidRPr="00DC4D6B" w:rsidRDefault="008943F6" w:rsidP="008943F6">
      <w:pPr>
        <w:widowControl w:val="0"/>
        <w:tabs>
          <w:tab w:val="left" w:pos="540"/>
          <w:tab w:val="num" w:pos="1350"/>
        </w:tabs>
        <w:spacing w:line="276" w:lineRule="auto"/>
        <w:jc w:val="both"/>
        <w:rPr>
          <w:rFonts w:ascii="Times New Roman" w:hAnsi="Times New Roman" w:cs="Times New Roman"/>
          <w:sz w:val="24"/>
          <w:szCs w:val="24"/>
          <w:lang w:val="fr-FR"/>
        </w:rPr>
      </w:pPr>
      <w:r w:rsidRPr="00DC4D6B">
        <w:rPr>
          <w:rFonts w:ascii="Times New Roman" w:hAnsi="Times New Roman" w:cs="Times New Roman"/>
          <w:sz w:val="24"/>
          <w:szCs w:val="24"/>
        </w:rPr>
        <w:t xml:space="preserve">12.2. </w:t>
      </w:r>
      <w:proofErr w:type="spellStart"/>
      <w:r w:rsidRPr="00DC4D6B">
        <w:rPr>
          <w:rFonts w:ascii="Times New Roman" w:hAnsi="Times New Roman" w:cs="Times New Roman"/>
          <w:sz w:val="24"/>
          <w:szCs w:val="24"/>
          <w:lang w:val="fr-FR"/>
        </w:rPr>
        <w:t>Transportul</w:t>
      </w:r>
      <w:proofErr w:type="spellEnd"/>
      <w:r w:rsidRPr="00DC4D6B">
        <w:rPr>
          <w:rFonts w:ascii="Times New Roman" w:hAnsi="Times New Roman" w:cs="Times New Roman"/>
          <w:sz w:val="24"/>
          <w:szCs w:val="24"/>
          <w:lang w:val="fr-FR"/>
        </w:rPr>
        <w:t xml:space="preserve">, </w:t>
      </w:r>
      <w:proofErr w:type="spellStart"/>
      <w:r w:rsidRPr="00DC4D6B">
        <w:rPr>
          <w:rFonts w:ascii="Times New Roman" w:hAnsi="Times New Roman" w:cs="Times New Roman"/>
          <w:sz w:val="24"/>
          <w:szCs w:val="24"/>
          <w:lang w:val="fr-FR"/>
        </w:rPr>
        <w:t>incarcarea</w:t>
      </w:r>
      <w:proofErr w:type="spellEnd"/>
      <w:r w:rsidRPr="00DC4D6B">
        <w:rPr>
          <w:rFonts w:ascii="Times New Roman" w:hAnsi="Times New Roman" w:cs="Times New Roman"/>
          <w:sz w:val="24"/>
          <w:szCs w:val="24"/>
          <w:lang w:val="fr-FR"/>
        </w:rPr>
        <w:t xml:space="preserve">, </w:t>
      </w:r>
      <w:proofErr w:type="spellStart"/>
      <w:r w:rsidRPr="00DC4D6B">
        <w:rPr>
          <w:rFonts w:ascii="Times New Roman" w:hAnsi="Times New Roman" w:cs="Times New Roman"/>
          <w:sz w:val="24"/>
          <w:szCs w:val="24"/>
          <w:lang w:val="fr-FR"/>
        </w:rPr>
        <w:t>descarcarea</w:t>
      </w:r>
      <w:proofErr w:type="spellEnd"/>
      <w:r w:rsidRPr="00DC4D6B">
        <w:rPr>
          <w:rFonts w:ascii="Times New Roman" w:hAnsi="Times New Roman" w:cs="Times New Roman"/>
          <w:sz w:val="24"/>
          <w:szCs w:val="24"/>
          <w:lang w:val="fr-FR"/>
        </w:rPr>
        <w:t xml:space="preserve"> si </w:t>
      </w:r>
      <w:proofErr w:type="spellStart"/>
      <w:r w:rsidRPr="00DC4D6B">
        <w:rPr>
          <w:rFonts w:ascii="Times New Roman" w:hAnsi="Times New Roman" w:cs="Times New Roman"/>
          <w:sz w:val="24"/>
          <w:szCs w:val="24"/>
          <w:lang w:val="fr-FR"/>
        </w:rPr>
        <w:t>manipularea</w:t>
      </w:r>
      <w:proofErr w:type="spellEnd"/>
      <w:r w:rsidRPr="00DC4D6B">
        <w:rPr>
          <w:rFonts w:ascii="Times New Roman" w:hAnsi="Times New Roman" w:cs="Times New Roman"/>
          <w:sz w:val="24"/>
          <w:szCs w:val="24"/>
          <w:lang w:val="fr-FR"/>
        </w:rPr>
        <w:t xml:space="preserve"> se vor </w:t>
      </w:r>
      <w:proofErr w:type="spellStart"/>
      <w:r w:rsidRPr="00DC4D6B">
        <w:rPr>
          <w:rFonts w:ascii="Times New Roman" w:hAnsi="Times New Roman" w:cs="Times New Roman"/>
          <w:sz w:val="24"/>
          <w:szCs w:val="24"/>
          <w:lang w:val="fr-FR"/>
        </w:rPr>
        <w:t>efectua</w:t>
      </w:r>
      <w:proofErr w:type="spellEnd"/>
      <w:r w:rsidRPr="00DC4D6B">
        <w:rPr>
          <w:rFonts w:ascii="Times New Roman" w:hAnsi="Times New Roman" w:cs="Times New Roman"/>
          <w:sz w:val="24"/>
          <w:szCs w:val="24"/>
          <w:lang w:val="fr-FR"/>
        </w:rPr>
        <w:t xml:space="preserve"> de </w:t>
      </w:r>
      <w:proofErr w:type="spellStart"/>
      <w:r w:rsidRPr="00DC4D6B">
        <w:rPr>
          <w:rFonts w:ascii="Times New Roman" w:hAnsi="Times New Roman" w:cs="Times New Roman"/>
          <w:sz w:val="24"/>
          <w:szCs w:val="24"/>
          <w:lang w:val="fr-FR"/>
        </w:rPr>
        <w:t>catre</w:t>
      </w:r>
      <w:proofErr w:type="spellEnd"/>
      <w:r w:rsidRPr="00DC4D6B">
        <w:rPr>
          <w:rFonts w:ascii="Times New Roman" w:hAnsi="Times New Roman" w:cs="Times New Roman"/>
          <w:sz w:val="24"/>
          <w:szCs w:val="24"/>
          <w:lang w:val="fr-FR"/>
        </w:rPr>
        <w:t xml:space="preserve"> </w:t>
      </w:r>
      <w:r w:rsidR="00313B1B">
        <w:rPr>
          <w:rFonts w:ascii="Times New Roman" w:hAnsi="Times New Roman" w:cs="Times New Roman"/>
          <w:sz w:val="24"/>
          <w:szCs w:val="24"/>
          <w:lang w:val="fr-FR"/>
        </w:rPr>
        <w:t>Contractant</w:t>
      </w:r>
      <w:r w:rsidRPr="00DC4D6B">
        <w:rPr>
          <w:rFonts w:ascii="Times New Roman" w:hAnsi="Times New Roman" w:cs="Times New Roman"/>
          <w:sz w:val="24"/>
          <w:szCs w:val="24"/>
          <w:lang w:val="fr-FR"/>
        </w:rPr>
        <w:t xml:space="preserve"> in </w:t>
      </w:r>
      <w:proofErr w:type="spellStart"/>
      <w:r w:rsidRPr="00DC4D6B">
        <w:rPr>
          <w:rFonts w:ascii="Times New Roman" w:hAnsi="Times New Roman" w:cs="Times New Roman"/>
          <w:sz w:val="24"/>
          <w:szCs w:val="24"/>
          <w:lang w:val="fr-FR"/>
        </w:rPr>
        <w:t>conditia</w:t>
      </w:r>
      <w:proofErr w:type="spellEnd"/>
      <w:r w:rsidRPr="00DC4D6B">
        <w:rPr>
          <w:rFonts w:ascii="Times New Roman" w:hAnsi="Times New Roman" w:cs="Times New Roman"/>
          <w:sz w:val="24"/>
          <w:szCs w:val="24"/>
          <w:lang w:val="fr-FR"/>
        </w:rPr>
        <w:t xml:space="preserve"> CIP-transport si </w:t>
      </w:r>
      <w:proofErr w:type="spellStart"/>
      <w:r w:rsidRPr="00DC4D6B">
        <w:rPr>
          <w:rFonts w:ascii="Times New Roman" w:hAnsi="Times New Roman" w:cs="Times New Roman"/>
          <w:sz w:val="24"/>
          <w:szCs w:val="24"/>
          <w:lang w:val="fr-FR"/>
        </w:rPr>
        <w:t>asigurare</w:t>
      </w:r>
      <w:proofErr w:type="spellEnd"/>
      <w:r w:rsidRPr="00DC4D6B">
        <w:rPr>
          <w:rFonts w:ascii="Times New Roman" w:hAnsi="Times New Roman" w:cs="Times New Roman"/>
          <w:sz w:val="24"/>
          <w:szCs w:val="24"/>
          <w:lang w:val="fr-FR"/>
        </w:rPr>
        <w:t xml:space="preserve"> </w:t>
      </w:r>
      <w:proofErr w:type="spellStart"/>
      <w:r w:rsidRPr="00DC4D6B">
        <w:rPr>
          <w:rFonts w:ascii="Times New Roman" w:hAnsi="Times New Roman" w:cs="Times New Roman"/>
          <w:sz w:val="24"/>
          <w:szCs w:val="24"/>
          <w:lang w:val="fr-FR"/>
        </w:rPr>
        <w:t>platite</w:t>
      </w:r>
      <w:proofErr w:type="spellEnd"/>
      <w:r w:rsidRPr="00DC4D6B">
        <w:rPr>
          <w:rFonts w:ascii="Times New Roman" w:hAnsi="Times New Roman" w:cs="Times New Roman"/>
          <w:sz w:val="24"/>
          <w:szCs w:val="24"/>
          <w:lang w:val="fr-FR"/>
        </w:rPr>
        <w:t xml:space="preserve"> pana la </w:t>
      </w:r>
      <w:proofErr w:type="spellStart"/>
      <w:r w:rsidRPr="00DC4D6B">
        <w:rPr>
          <w:rFonts w:ascii="Times New Roman" w:hAnsi="Times New Roman" w:cs="Times New Roman"/>
          <w:sz w:val="24"/>
          <w:szCs w:val="24"/>
          <w:lang w:val="fr-FR"/>
        </w:rPr>
        <w:t>destinatia</w:t>
      </w:r>
      <w:proofErr w:type="spellEnd"/>
      <w:r w:rsidRPr="00DC4D6B">
        <w:rPr>
          <w:rFonts w:ascii="Times New Roman" w:hAnsi="Times New Roman" w:cs="Times New Roman"/>
          <w:sz w:val="24"/>
          <w:szCs w:val="24"/>
          <w:lang w:val="fr-FR"/>
        </w:rPr>
        <w:t xml:space="preserve"> </w:t>
      </w:r>
      <w:proofErr w:type="spellStart"/>
      <w:r w:rsidRPr="00DC4D6B">
        <w:rPr>
          <w:rFonts w:ascii="Times New Roman" w:hAnsi="Times New Roman" w:cs="Times New Roman"/>
          <w:sz w:val="24"/>
          <w:szCs w:val="24"/>
          <w:lang w:val="fr-FR"/>
        </w:rPr>
        <w:t>finala</w:t>
      </w:r>
      <w:proofErr w:type="spellEnd"/>
      <w:r w:rsidRPr="00DC4D6B">
        <w:rPr>
          <w:rFonts w:ascii="Times New Roman" w:hAnsi="Times New Roman" w:cs="Times New Roman"/>
          <w:sz w:val="24"/>
          <w:szCs w:val="24"/>
          <w:lang w:val="fr-FR"/>
        </w:rPr>
        <w:t xml:space="preserve">. Aceste </w:t>
      </w:r>
      <w:proofErr w:type="spellStart"/>
      <w:r w:rsidRPr="00DC4D6B">
        <w:rPr>
          <w:rFonts w:ascii="Times New Roman" w:hAnsi="Times New Roman" w:cs="Times New Roman"/>
          <w:sz w:val="24"/>
          <w:szCs w:val="24"/>
          <w:lang w:val="fr-FR"/>
        </w:rPr>
        <w:t>servicii</w:t>
      </w:r>
      <w:proofErr w:type="spellEnd"/>
      <w:r w:rsidRPr="00DC4D6B">
        <w:rPr>
          <w:rFonts w:ascii="Times New Roman" w:hAnsi="Times New Roman" w:cs="Times New Roman"/>
          <w:sz w:val="24"/>
          <w:szCs w:val="24"/>
          <w:lang w:val="fr-FR"/>
        </w:rPr>
        <w:t xml:space="preserve"> vor fi </w:t>
      </w:r>
      <w:proofErr w:type="spellStart"/>
      <w:r w:rsidRPr="00DC4D6B">
        <w:rPr>
          <w:rFonts w:ascii="Times New Roman" w:hAnsi="Times New Roman" w:cs="Times New Roman"/>
          <w:sz w:val="24"/>
          <w:szCs w:val="24"/>
          <w:lang w:val="fr-FR"/>
        </w:rPr>
        <w:t>asigurate</w:t>
      </w:r>
      <w:proofErr w:type="spellEnd"/>
      <w:r w:rsidRPr="00DC4D6B">
        <w:rPr>
          <w:rFonts w:ascii="Times New Roman" w:hAnsi="Times New Roman" w:cs="Times New Roman"/>
          <w:sz w:val="24"/>
          <w:szCs w:val="24"/>
          <w:lang w:val="fr-FR"/>
        </w:rPr>
        <w:t xml:space="preserve"> de contractant si vor fi incluse in </w:t>
      </w:r>
      <w:proofErr w:type="spellStart"/>
      <w:r w:rsidRPr="00DC4D6B">
        <w:rPr>
          <w:rFonts w:ascii="Times New Roman" w:hAnsi="Times New Roman" w:cs="Times New Roman"/>
          <w:sz w:val="24"/>
          <w:szCs w:val="24"/>
          <w:lang w:val="fr-FR"/>
        </w:rPr>
        <w:t>pretul</w:t>
      </w:r>
      <w:proofErr w:type="spellEnd"/>
      <w:r w:rsidRPr="00DC4D6B">
        <w:rPr>
          <w:rFonts w:ascii="Times New Roman" w:hAnsi="Times New Roman" w:cs="Times New Roman"/>
          <w:sz w:val="24"/>
          <w:szCs w:val="24"/>
          <w:lang w:val="fr-FR"/>
        </w:rPr>
        <w:t xml:space="preserve"> </w:t>
      </w:r>
      <w:proofErr w:type="spellStart"/>
      <w:r w:rsidR="0051083D">
        <w:rPr>
          <w:rFonts w:ascii="Times New Roman" w:hAnsi="Times New Roman" w:cs="Times New Roman"/>
          <w:sz w:val="24"/>
          <w:szCs w:val="24"/>
          <w:lang w:val="fr-FR"/>
        </w:rPr>
        <w:t>produselor</w:t>
      </w:r>
      <w:proofErr w:type="spellEnd"/>
      <w:r w:rsidR="0051083D">
        <w:rPr>
          <w:rFonts w:ascii="Times New Roman" w:hAnsi="Times New Roman" w:cs="Times New Roman"/>
          <w:sz w:val="24"/>
          <w:szCs w:val="24"/>
          <w:lang w:val="fr-FR"/>
        </w:rPr>
        <w:t xml:space="preserve"> </w:t>
      </w:r>
      <w:proofErr w:type="spellStart"/>
      <w:r w:rsidRPr="00DC4D6B">
        <w:rPr>
          <w:rFonts w:ascii="Times New Roman" w:hAnsi="Times New Roman" w:cs="Times New Roman"/>
          <w:sz w:val="24"/>
          <w:szCs w:val="24"/>
          <w:lang w:val="fr-FR"/>
        </w:rPr>
        <w:t>livrate</w:t>
      </w:r>
      <w:proofErr w:type="spellEnd"/>
      <w:r w:rsidRPr="00DC4D6B">
        <w:rPr>
          <w:rFonts w:ascii="Times New Roman" w:hAnsi="Times New Roman" w:cs="Times New Roman"/>
          <w:sz w:val="24"/>
          <w:szCs w:val="24"/>
          <w:lang w:val="fr-FR"/>
        </w:rPr>
        <w:t>.</w:t>
      </w:r>
    </w:p>
    <w:p w14:paraId="12A88729" w14:textId="295403D1" w:rsidR="009A03FB" w:rsidRDefault="008943F6" w:rsidP="00D26B95">
      <w:pPr>
        <w:widowControl w:val="0"/>
        <w:tabs>
          <w:tab w:val="left" w:pos="540"/>
          <w:tab w:val="num" w:pos="1350"/>
        </w:tabs>
        <w:spacing w:after="0" w:line="276" w:lineRule="auto"/>
        <w:jc w:val="both"/>
        <w:rPr>
          <w:rFonts w:ascii="Times New Roman" w:hAnsi="Times New Roman" w:cs="Times New Roman"/>
          <w:sz w:val="24"/>
          <w:szCs w:val="24"/>
          <w:lang w:val="fr-FR"/>
        </w:rPr>
      </w:pPr>
      <w:r w:rsidRPr="00DC4D6B">
        <w:rPr>
          <w:rFonts w:ascii="Times New Roman" w:hAnsi="Times New Roman" w:cs="Times New Roman"/>
          <w:sz w:val="24"/>
          <w:szCs w:val="24"/>
          <w:lang w:val="fr-FR"/>
        </w:rPr>
        <w:t xml:space="preserve">12.3. </w:t>
      </w:r>
      <w:proofErr w:type="spellStart"/>
      <w:r w:rsidRPr="00DC4D6B">
        <w:rPr>
          <w:rFonts w:ascii="Times New Roman" w:hAnsi="Times New Roman" w:cs="Times New Roman"/>
          <w:sz w:val="24"/>
          <w:szCs w:val="24"/>
          <w:lang w:val="fr-FR"/>
        </w:rPr>
        <w:t>Produsele</w:t>
      </w:r>
      <w:proofErr w:type="spellEnd"/>
      <w:r w:rsidRPr="00DC4D6B">
        <w:rPr>
          <w:rFonts w:ascii="Times New Roman" w:hAnsi="Times New Roman" w:cs="Times New Roman"/>
          <w:sz w:val="24"/>
          <w:szCs w:val="24"/>
          <w:lang w:val="fr-FR"/>
        </w:rPr>
        <w:t xml:space="preserve"> se vor livra</w:t>
      </w:r>
      <w:r w:rsidR="00FC7C83">
        <w:rPr>
          <w:rFonts w:ascii="Times New Roman" w:hAnsi="Times New Roman" w:cs="Times New Roman"/>
          <w:sz w:val="24"/>
          <w:szCs w:val="24"/>
          <w:lang w:val="fr-FR"/>
        </w:rPr>
        <w:t xml:space="preserve">, </w:t>
      </w:r>
      <w:r w:rsidR="00F63D8E" w:rsidRPr="00DC4D6B">
        <w:rPr>
          <w:rFonts w:ascii="Times New Roman" w:hAnsi="Times New Roman" w:cs="Times New Roman"/>
          <w:sz w:val="24"/>
          <w:szCs w:val="24"/>
          <w:lang w:val="fr-FR"/>
        </w:rPr>
        <w:t xml:space="preserve">in </w:t>
      </w:r>
      <w:proofErr w:type="spellStart"/>
      <w:r w:rsidR="00F63D8E" w:rsidRPr="00DC4D6B">
        <w:rPr>
          <w:rFonts w:ascii="Times New Roman" w:hAnsi="Times New Roman" w:cs="Times New Roman"/>
          <w:sz w:val="24"/>
          <w:szCs w:val="24"/>
          <w:lang w:val="fr-FR"/>
        </w:rPr>
        <w:t>baza</w:t>
      </w:r>
      <w:proofErr w:type="spellEnd"/>
      <w:r w:rsidR="00F63D8E" w:rsidRPr="00DC4D6B">
        <w:rPr>
          <w:rFonts w:ascii="Times New Roman" w:hAnsi="Times New Roman" w:cs="Times New Roman"/>
          <w:sz w:val="24"/>
          <w:szCs w:val="24"/>
          <w:lang w:val="fr-FR"/>
        </w:rPr>
        <w:t xml:space="preserve"> </w:t>
      </w:r>
      <w:proofErr w:type="spellStart"/>
      <w:r w:rsidR="00F63D8E" w:rsidRPr="00DC4D6B">
        <w:rPr>
          <w:rFonts w:ascii="Times New Roman" w:hAnsi="Times New Roman" w:cs="Times New Roman"/>
          <w:sz w:val="24"/>
          <w:szCs w:val="24"/>
          <w:lang w:val="fr-FR"/>
        </w:rPr>
        <w:t>notei</w:t>
      </w:r>
      <w:proofErr w:type="spellEnd"/>
      <w:r w:rsidR="00F63D8E" w:rsidRPr="00DC4D6B">
        <w:rPr>
          <w:rFonts w:ascii="Times New Roman" w:hAnsi="Times New Roman" w:cs="Times New Roman"/>
          <w:sz w:val="24"/>
          <w:szCs w:val="24"/>
          <w:lang w:val="fr-FR"/>
        </w:rPr>
        <w:t xml:space="preserve"> de </w:t>
      </w:r>
      <w:proofErr w:type="spellStart"/>
      <w:r w:rsidR="00F63D8E" w:rsidRPr="00DC4D6B">
        <w:rPr>
          <w:rFonts w:ascii="Times New Roman" w:hAnsi="Times New Roman" w:cs="Times New Roman"/>
          <w:sz w:val="24"/>
          <w:szCs w:val="24"/>
          <w:lang w:val="fr-FR"/>
        </w:rPr>
        <w:t>comanda</w:t>
      </w:r>
      <w:proofErr w:type="spellEnd"/>
      <w:r w:rsidR="00F63D8E" w:rsidRPr="00DC4D6B">
        <w:rPr>
          <w:rFonts w:ascii="Times New Roman" w:hAnsi="Times New Roman" w:cs="Times New Roman"/>
          <w:sz w:val="24"/>
          <w:szCs w:val="24"/>
          <w:lang w:val="fr-FR"/>
        </w:rPr>
        <w:t xml:space="preserve"> </w:t>
      </w:r>
      <w:proofErr w:type="spellStart"/>
      <w:r w:rsidR="00F63D8E" w:rsidRPr="00DC4D6B">
        <w:rPr>
          <w:rFonts w:ascii="Times New Roman" w:hAnsi="Times New Roman" w:cs="Times New Roman"/>
          <w:sz w:val="24"/>
          <w:szCs w:val="24"/>
          <w:lang w:val="fr-FR"/>
        </w:rPr>
        <w:t>transmisa</w:t>
      </w:r>
      <w:proofErr w:type="spellEnd"/>
      <w:r w:rsidR="00F63D8E" w:rsidRPr="00DC4D6B">
        <w:rPr>
          <w:rFonts w:ascii="Times New Roman" w:hAnsi="Times New Roman" w:cs="Times New Roman"/>
          <w:sz w:val="24"/>
          <w:szCs w:val="24"/>
          <w:lang w:val="fr-FR"/>
        </w:rPr>
        <w:t xml:space="preserve"> de </w:t>
      </w:r>
      <w:proofErr w:type="spellStart"/>
      <w:r w:rsidR="00E75957">
        <w:rPr>
          <w:rFonts w:ascii="Times New Roman" w:hAnsi="Times New Roman" w:cs="Times New Roman"/>
          <w:sz w:val="24"/>
          <w:szCs w:val="24"/>
          <w:lang w:val="fr-FR"/>
        </w:rPr>
        <w:t>A</w:t>
      </w:r>
      <w:r w:rsidR="00F63D8E" w:rsidRPr="00DC4D6B">
        <w:rPr>
          <w:rFonts w:ascii="Times New Roman" w:hAnsi="Times New Roman" w:cs="Times New Roman"/>
          <w:sz w:val="24"/>
          <w:szCs w:val="24"/>
          <w:lang w:val="fr-FR"/>
        </w:rPr>
        <w:t>utoritatea</w:t>
      </w:r>
      <w:proofErr w:type="spellEnd"/>
      <w:r w:rsidR="00F63D8E" w:rsidRPr="00DC4D6B">
        <w:rPr>
          <w:rFonts w:ascii="Times New Roman" w:hAnsi="Times New Roman" w:cs="Times New Roman"/>
          <w:sz w:val="24"/>
          <w:szCs w:val="24"/>
          <w:lang w:val="fr-FR"/>
        </w:rPr>
        <w:t xml:space="preserve"> </w:t>
      </w:r>
      <w:proofErr w:type="spellStart"/>
      <w:r w:rsidR="00F63D8E" w:rsidRPr="00DC4D6B">
        <w:rPr>
          <w:rFonts w:ascii="Times New Roman" w:hAnsi="Times New Roman" w:cs="Times New Roman"/>
          <w:sz w:val="24"/>
          <w:szCs w:val="24"/>
          <w:lang w:val="fr-FR"/>
        </w:rPr>
        <w:t>contractanta</w:t>
      </w:r>
      <w:proofErr w:type="spellEnd"/>
      <w:r w:rsidR="00FC7C83">
        <w:rPr>
          <w:rFonts w:ascii="Times New Roman" w:hAnsi="Times New Roman" w:cs="Times New Roman"/>
          <w:sz w:val="24"/>
          <w:szCs w:val="24"/>
          <w:lang w:val="fr-FR"/>
        </w:rPr>
        <w:t>,</w:t>
      </w:r>
      <w:r w:rsidR="00F63D8E" w:rsidRPr="00DC4D6B">
        <w:rPr>
          <w:rFonts w:ascii="Times New Roman" w:hAnsi="Times New Roman" w:cs="Times New Roman"/>
          <w:sz w:val="24"/>
          <w:szCs w:val="24"/>
          <w:lang w:val="fr-FR"/>
        </w:rPr>
        <w:t xml:space="preserve"> </w:t>
      </w:r>
      <w:r w:rsidRPr="00DC4D6B">
        <w:rPr>
          <w:rFonts w:ascii="Times New Roman" w:hAnsi="Times New Roman" w:cs="Times New Roman"/>
          <w:sz w:val="24"/>
          <w:szCs w:val="24"/>
          <w:lang w:val="fr-FR"/>
        </w:rPr>
        <w:t xml:space="preserve">la </w:t>
      </w:r>
      <w:proofErr w:type="spellStart"/>
      <w:r w:rsidR="00E56837">
        <w:rPr>
          <w:rFonts w:ascii="Times New Roman" w:hAnsi="Times New Roman" w:cs="Times New Roman"/>
          <w:sz w:val="24"/>
          <w:szCs w:val="24"/>
          <w:lang w:val="fr-FR"/>
        </w:rPr>
        <w:t>destinatia</w:t>
      </w:r>
      <w:proofErr w:type="spellEnd"/>
      <w:r w:rsidR="00E56837">
        <w:rPr>
          <w:rFonts w:ascii="Times New Roman" w:hAnsi="Times New Roman" w:cs="Times New Roman"/>
          <w:sz w:val="24"/>
          <w:szCs w:val="24"/>
          <w:lang w:val="fr-FR"/>
        </w:rPr>
        <w:t xml:space="preserve"> </w:t>
      </w:r>
      <w:proofErr w:type="spellStart"/>
      <w:r w:rsidR="00E56837">
        <w:rPr>
          <w:rFonts w:ascii="Times New Roman" w:hAnsi="Times New Roman" w:cs="Times New Roman"/>
          <w:sz w:val="24"/>
          <w:szCs w:val="24"/>
          <w:lang w:val="fr-FR"/>
        </w:rPr>
        <w:t>finala</w:t>
      </w:r>
      <w:proofErr w:type="spellEnd"/>
      <w:r w:rsidR="00FC7C83">
        <w:rPr>
          <w:rFonts w:ascii="Times New Roman" w:hAnsi="Times New Roman" w:cs="Times New Roman"/>
          <w:sz w:val="24"/>
          <w:szCs w:val="24"/>
          <w:lang w:val="fr-FR"/>
        </w:rPr>
        <w:t> :</w:t>
      </w:r>
      <w:r w:rsidR="00E56837">
        <w:rPr>
          <w:rFonts w:ascii="Times New Roman" w:hAnsi="Times New Roman" w:cs="Times New Roman"/>
          <w:sz w:val="24"/>
          <w:szCs w:val="24"/>
          <w:lang w:val="fr-FR"/>
        </w:rPr>
        <w:t xml:space="preserve"> </w:t>
      </w:r>
      <w:r w:rsidR="00F71B55">
        <w:rPr>
          <w:rFonts w:ascii="Times New Roman" w:hAnsi="Times New Roman" w:cs="Times New Roman"/>
          <w:sz w:val="24"/>
          <w:szCs w:val="24"/>
          <w:lang w:val="fr-FR"/>
        </w:rPr>
        <w:t>S</w:t>
      </w:r>
      <w:r w:rsidR="009A03FB">
        <w:rPr>
          <w:rFonts w:ascii="Times New Roman" w:hAnsi="Times New Roman" w:cs="Times New Roman"/>
          <w:sz w:val="24"/>
          <w:szCs w:val="24"/>
          <w:lang w:val="fr-FR"/>
        </w:rPr>
        <w:t xml:space="preserve">DN </w:t>
      </w:r>
      <w:proofErr w:type="spellStart"/>
      <w:r w:rsidR="009A03FB">
        <w:rPr>
          <w:rFonts w:ascii="Times New Roman" w:hAnsi="Times New Roman" w:cs="Times New Roman"/>
          <w:sz w:val="24"/>
          <w:szCs w:val="24"/>
          <w:lang w:val="fr-FR"/>
        </w:rPr>
        <w:t>Fetesti</w:t>
      </w:r>
      <w:proofErr w:type="spellEnd"/>
      <w:r w:rsidR="009A03FB">
        <w:rPr>
          <w:rFonts w:ascii="Times New Roman" w:hAnsi="Times New Roman" w:cs="Times New Roman"/>
          <w:sz w:val="24"/>
          <w:szCs w:val="24"/>
          <w:lang w:val="fr-FR"/>
        </w:rPr>
        <w:t xml:space="preserve"> - </w:t>
      </w:r>
      <w:proofErr w:type="spellStart"/>
      <w:r w:rsidR="009A03FB">
        <w:rPr>
          <w:rFonts w:ascii="Times New Roman" w:hAnsi="Times New Roman" w:cs="Times New Roman"/>
          <w:sz w:val="24"/>
          <w:szCs w:val="24"/>
          <w:lang w:val="fr-FR"/>
        </w:rPr>
        <w:t>Municipiul</w:t>
      </w:r>
      <w:proofErr w:type="spellEnd"/>
      <w:r w:rsidR="009A03FB">
        <w:rPr>
          <w:rFonts w:ascii="Times New Roman" w:hAnsi="Times New Roman" w:cs="Times New Roman"/>
          <w:sz w:val="24"/>
          <w:szCs w:val="24"/>
          <w:lang w:val="fr-FR"/>
        </w:rPr>
        <w:t xml:space="preserve"> </w:t>
      </w:r>
      <w:proofErr w:type="spellStart"/>
      <w:r w:rsidR="009A03FB">
        <w:rPr>
          <w:rFonts w:ascii="Times New Roman" w:hAnsi="Times New Roman" w:cs="Times New Roman"/>
          <w:sz w:val="24"/>
          <w:szCs w:val="24"/>
          <w:lang w:val="fr-FR"/>
        </w:rPr>
        <w:t>Fetesti</w:t>
      </w:r>
      <w:proofErr w:type="spellEnd"/>
      <w:r w:rsidR="009A03FB">
        <w:rPr>
          <w:rFonts w:ascii="Times New Roman" w:hAnsi="Times New Roman" w:cs="Times New Roman"/>
          <w:sz w:val="24"/>
          <w:szCs w:val="24"/>
          <w:lang w:val="fr-FR"/>
        </w:rPr>
        <w:t xml:space="preserve">, </w:t>
      </w:r>
      <w:proofErr w:type="spellStart"/>
      <w:r w:rsidR="009A03FB">
        <w:rPr>
          <w:rFonts w:ascii="Times New Roman" w:hAnsi="Times New Roman" w:cs="Times New Roman"/>
          <w:sz w:val="24"/>
          <w:szCs w:val="24"/>
          <w:lang w:val="fr-FR"/>
        </w:rPr>
        <w:t>str</w:t>
      </w:r>
      <w:proofErr w:type="spellEnd"/>
      <w:r w:rsidR="009A03FB">
        <w:rPr>
          <w:rFonts w:ascii="Times New Roman" w:hAnsi="Times New Roman" w:cs="Times New Roman"/>
          <w:sz w:val="24"/>
          <w:szCs w:val="24"/>
          <w:lang w:val="fr-FR"/>
        </w:rPr>
        <w:t xml:space="preserve">. </w:t>
      </w:r>
      <w:proofErr w:type="spellStart"/>
      <w:r w:rsidR="009A03FB">
        <w:rPr>
          <w:rFonts w:ascii="Times New Roman" w:hAnsi="Times New Roman" w:cs="Times New Roman"/>
          <w:sz w:val="24"/>
          <w:szCs w:val="24"/>
          <w:lang w:val="fr-FR"/>
        </w:rPr>
        <w:t>Depoului</w:t>
      </w:r>
      <w:proofErr w:type="spellEnd"/>
      <w:r w:rsidR="009A03FB">
        <w:rPr>
          <w:rFonts w:ascii="Times New Roman" w:hAnsi="Times New Roman" w:cs="Times New Roman"/>
          <w:sz w:val="24"/>
          <w:szCs w:val="24"/>
          <w:lang w:val="fr-FR"/>
        </w:rPr>
        <w:t xml:space="preserve"> nr. 57, </w:t>
      </w:r>
      <w:proofErr w:type="spellStart"/>
      <w:r w:rsidR="009A03FB">
        <w:rPr>
          <w:rFonts w:ascii="Times New Roman" w:hAnsi="Times New Roman" w:cs="Times New Roman"/>
          <w:sz w:val="24"/>
          <w:szCs w:val="24"/>
          <w:lang w:val="fr-FR"/>
        </w:rPr>
        <w:t>Jud</w:t>
      </w:r>
      <w:proofErr w:type="spellEnd"/>
      <w:r w:rsidR="009A03FB">
        <w:rPr>
          <w:rFonts w:ascii="Times New Roman" w:hAnsi="Times New Roman" w:cs="Times New Roman"/>
          <w:sz w:val="24"/>
          <w:szCs w:val="24"/>
          <w:lang w:val="fr-FR"/>
        </w:rPr>
        <w:t xml:space="preserve">. </w:t>
      </w:r>
      <w:proofErr w:type="spellStart"/>
      <w:r w:rsidR="009A03FB">
        <w:rPr>
          <w:rFonts w:ascii="Times New Roman" w:hAnsi="Times New Roman" w:cs="Times New Roman"/>
          <w:sz w:val="24"/>
          <w:szCs w:val="24"/>
          <w:lang w:val="fr-FR"/>
        </w:rPr>
        <w:t>Ialomita</w:t>
      </w:r>
      <w:proofErr w:type="spellEnd"/>
      <w:r w:rsidR="00E56837">
        <w:rPr>
          <w:rFonts w:ascii="Times New Roman" w:hAnsi="Times New Roman" w:cs="Times New Roman"/>
          <w:sz w:val="24"/>
          <w:szCs w:val="24"/>
          <w:lang w:val="fr-FR"/>
        </w:rPr>
        <w:t>.</w:t>
      </w:r>
    </w:p>
    <w:p w14:paraId="303368CF" w14:textId="77777777" w:rsidR="009239D2" w:rsidRPr="009239D2" w:rsidRDefault="009239D2" w:rsidP="00D26B95">
      <w:pPr>
        <w:widowControl w:val="0"/>
        <w:tabs>
          <w:tab w:val="left" w:pos="540"/>
          <w:tab w:val="num" w:pos="1350"/>
        </w:tabs>
        <w:spacing w:after="0" w:line="276" w:lineRule="auto"/>
        <w:jc w:val="both"/>
        <w:rPr>
          <w:rFonts w:ascii="Times New Roman" w:hAnsi="Times New Roman" w:cs="Times New Roman"/>
          <w:sz w:val="8"/>
          <w:szCs w:val="8"/>
          <w:lang w:val="fr-FR"/>
        </w:rPr>
      </w:pPr>
    </w:p>
    <w:p w14:paraId="7F468E83" w14:textId="57354FA8" w:rsidR="008943F6" w:rsidRPr="00DC4D6B" w:rsidRDefault="008943F6" w:rsidP="008943F6">
      <w:pPr>
        <w:spacing w:line="276" w:lineRule="auto"/>
        <w:jc w:val="both"/>
        <w:rPr>
          <w:rFonts w:ascii="Times New Roman" w:hAnsi="Times New Roman" w:cs="Times New Roman"/>
          <w:sz w:val="24"/>
          <w:szCs w:val="24"/>
        </w:rPr>
      </w:pPr>
      <w:r w:rsidRPr="00DC4D6B">
        <w:rPr>
          <w:rFonts w:ascii="Times New Roman" w:hAnsi="Times New Roman" w:cs="Times New Roman"/>
          <w:sz w:val="24"/>
          <w:szCs w:val="24"/>
          <w:lang w:val="fr-FR"/>
        </w:rPr>
        <w:t xml:space="preserve">12.4. </w:t>
      </w:r>
      <w:r w:rsidRPr="00DC4D6B">
        <w:rPr>
          <w:rFonts w:ascii="Times New Roman" w:hAnsi="Times New Roman" w:cs="Times New Roman"/>
          <w:sz w:val="24"/>
          <w:szCs w:val="24"/>
        </w:rPr>
        <w:t xml:space="preserve">Livrarile efectuate de </w:t>
      </w:r>
      <w:r w:rsidR="00313B1B">
        <w:rPr>
          <w:rFonts w:ascii="Times New Roman" w:hAnsi="Times New Roman" w:cs="Times New Roman"/>
          <w:sz w:val="24"/>
          <w:szCs w:val="24"/>
        </w:rPr>
        <w:t>Contractant</w:t>
      </w:r>
      <w:r w:rsidRPr="00DC4D6B">
        <w:rPr>
          <w:rFonts w:ascii="Times New Roman" w:hAnsi="Times New Roman" w:cs="Times New Roman"/>
          <w:sz w:val="24"/>
          <w:szCs w:val="24"/>
        </w:rPr>
        <w:t xml:space="preserve">, în afara celor prevăzute, sau fără dispoziţia </w:t>
      </w:r>
      <w:r w:rsidR="00FC7C83">
        <w:rPr>
          <w:rFonts w:ascii="Times New Roman" w:hAnsi="Times New Roman" w:cs="Times New Roman"/>
          <w:sz w:val="24"/>
          <w:szCs w:val="24"/>
        </w:rPr>
        <w:t>Autoritatii contractante</w:t>
      </w:r>
      <w:r w:rsidRPr="00DC4D6B">
        <w:rPr>
          <w:rFonts w:ascii="Times New Roman" w:hAnsi="Times New Roman" w:cs="Times New Roman"/>
          <w:sz w:val="24"/>
          <w:szCs w:val="24"/>
        </w:rPr>
        <w:t xml:space="preserve">, precum şi cele care nu respectă prevederile contractului, fără a exista în acest sens o dispoziţie a Achizitorului, nu vor fi plătite </w:t>
      </w:r>
      <w:r w:rsidR="00313B1B">
        <w:rPr>
          <w:rFonts w:ascii="Times New Roman" w:hAnsi="Times New Roman" w:cs="Times New Roman"/>
          <w:sz w:val="24"/>
          <w:szCs w:val="24"/>
        </w:rPr>
        <w:t>Contractant</w:t>
      </w:r>
      <w:r w:rsidRPr="00DC4D6B">
        <w:rPr>
          <w:rFonts w:ascii="Times New Roman" w:hAnsi="Times New Roman" w:cs="Times New Roman"/>
          <w:sz w:val="24"/>
          <w:szCs w:val="24"/>
        </w:rPr>
        <w:t xml:space="preserve">ului. </w:t>
      </w:r>
    </w:p>
    <w:p w14:paraId="5FD5DD0C" w14:textId="2B417B41" w:rsidR="00890678" w:rsidRPr="00DC4D6B" w:rsidRDefault="00F63D8E" w:rsidP="00F63D8E">
      <w:pPr>
        <w:pStyle w:val="CharChar1CaracterCaracterCaracter"/>
        <w:tabs>
          <w:tab w:val="left" w:pos="720"/>
        </w:tabs>
        <w:spacing w:line="276" w:lineRule="auto"/>
        <w:jc w:val="both"/>
        <w:rPr>
          <w:rFonts w:ascii="Times New Roman" w:hAnsi="Times New Roman"/>
        </w:rPr>
      </w:pPr>
      <w:r w:rsidRPr="00DC4D6B">
        <w:rPr>
          <w:rStyle w:val="tsp1"/>
          <w:rFonts w:ascii="Times New Roman" w:eastAsiaTheme="majorEastAsia" w:hAnsi="Times New Roman"/>
          <w:bCs/>
          <w:lang w:val="ro-RO"/>
        </w:rPr>
        <w:t>12.</w:t>
      </w:r>
      <w:r w:rsidR="00FC7C83">
        <w:rPr>
          <w:rStyle w:val="tsp1"/>
          <w:rFonts w:ascii="Times New Roman" w:eastAsiaTheme="majorEastAsia" w:hAnsi="Times New Roman"/>
          <w:bCs/>
          <w:lang w:val="ro-RO"/>
        </w:rPr>
        <w:t>5</w:t>
      </w:r>
      <w:r w:rsidRPr="00DC4D6B">
        <w:rPr>
          <w:rStyle w:val="tsp1"/>
          <w:rFonts w:ascii="Times New Roman" w:eastAsiaTheme="majorEastAsia" w:hAnsi="Times New Roman"/>
          <w:bCs/>
          <w:lang w:val="ro-RO"/>
        </w:rPr>
        <w:t>.</w:t>
      </w:r>
      <w:r w:rsidRPr="00DC4D6B">
        <w:rPr>
          <w:rStyle w:val="tsp1"/>
          <w:rFonts w:ascii="Times New Roman" w:eastAsiaTheme="majorEastAsia" w:hAnsi="Times New Roman"/>
          <w:b/>
          <w:lang w:val="ro-RO"/>
        </w:rPr>
        <w:t xml:space="preserve"> </w:t>
      </w:r>
      <w:r w:rsidRPr="00DC4D6B">
        <w:rPr>
          <w:rStyle w:val="tsp1"/>
          <w:rFonts w:ascii="Times New Roman" w:eastAsiaTheme="majorEastAsia" w:hAnsi="Times New Roman"/>
          <w:lang w:val="ro-RO"/>
        </w:rPr>
        <w:t xml:space="preserve">Furnizarea </w:t>
      </w:r>
      <w:r w:rsidRPr="00DC4D6B">
        <w:rPr>
          <w:rFonts w:ascii="Times New Roman" w:hAnsi="Times New Roman"/>
          <w:lang w:val="it-IT"/>
        </w:rPr>
        <w:t>produselor</w:t>
      </w:r>
      <w:r w:rsidRPr="00DC4D6B">
        <w:rPr>
          <w:rStyle w:val="tsp1"/>
          <w:rFonts w:ascii="Times New Roman" w:eastAsiaTheme="majorEastAsia" w:hAnsi="Times New Roman"/>
          <w:lang w:val="ro-RO"/>
        </w:rPr>
        <w:t xml:space="preserve"> se consideră încheiată în momentul în care sunt îndeplinite prevederile clauzelor 1</w:t>
      </w:r>
      <w:r w:rsidR="00805013">
        <w:rPr>
          <w:rStyle w:val="tsp1"/>
          <w:rFonts w:ascii="Times New Roman" w:eastAsiaTheme="majorEastAsia" w:hAnsi="Times New Roman"/>
          <w:lang w:val="ro-RO"/>
        </w:rPr>
        <w:t>2</w:t>
      </w:r>
      <w:r w:rsidRPr="00DC4D6B">
        <w:rPr>
          <w:rStyle w:val="tsp1"/>
          <w:rFonts w:ascii="Times New Roman" w:eastAsiaTheme="majorEastAsia" w:hAnsi="Times New Roman"/>
          <w:lang w:val="ro-RO"/>
        </w:rPr>
        <w:t>.1-1</w:t>
      </w:r>
      <w:r w:rsidR="00805013">
        <w:rPr>
          <w:rStyle w:val="tsp1"/>
          <w:rFonts w:ascii="Times New Roman" w:eastAsiaTheme="majorEastAsia" w:hAnsi="Times New Roman"/>
          <w:lang w:val="ro-RO"/>
        </w:rPr>
        <w:t>2</w:t>
      </w:r>
      <w:r w:rsidRPr="00DC4D6B">
        <w:rPr>
          <w:rStyle w:val="tsp1"/>
          <w:rFonts w:ascii="Times New Roman" w:eastAsiaTheme="majorEastAsia" w:hAnsi="Times New Roman"/>
          <w:lang w:val="ro-RO"/>
        </w:rPr>
        <w:t>.</w:t>
      </w:r>
      <w:r w:rsidR="00FC7C83">
        <w:rPr>
          <w:rStyle w:val="tsp1"/>
          <w:rFonts w:ascii="Times New Roman" w:eastAsiaTheme="majorEastAsia" w:hAnsi="Times New Roman"/>
          <w:lang w:val="ro-RO"/>
        </w:rPr>
        <w:t>5</w:t>
      </w:r>
      <w:r w:rsidRPr="00DC4D6B">
        <w:rPr>
          <w:rStyle w:val="tsp1"/>
          <w:rFonts w:ascii="Times New Roman" w:eastAsiaTheme="majorEastAsia" w:hAnsi="Times New Roman"/>
          <w:lang w:val="ro-RO"/>
        </w:rPr>
        <w:t>. şi cele referitoare la recepţia produselor.</w:t>
      </w:r>
      <w:hyperlink w:anchor="#" w:history="1"/>
    </w:p>
    <w:p w14:paraId="19B60C8C" w14:textId="77777777" w:rsidR="00FE478D" w:rsidRDefault="00FE478D" w:rsidP="00F63D8E">
      <w:pPr>
        <w:pStyle w:val="CharChar1CaracterCaracterCaracter"/>
        <w:tabs>
          <w:tab w:val="left" w:pos="720"/>
        </w:tabs>
        <w:spacing w:line="276" w:lineRule="auto"/>
        <w:jc w:val="both"/>
        <w:rPr>
          <w:rFonts w:ascii="Times New Roman" w:eastAsiaTheme="majorEastAsia" w:hAnsi="Times New Roman"/>
          <w:lang w:val="ro-RO"/>
        </w:rPr>
      </w:pPr>
    </w:p>
    <w:p w14:paraId="2A8DF592" w14:textId="77777777"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 xml:space="preserve">MODIFICAREA CONTRACTULUI, CLAUZE DE REVIZUIRE </w:t>
      </w:r>
    </w:p>
    <w:p w14:paraId="2312B536" w14:textId="77777777" w:rsidR="00890678" w:rsidRPr="00DC4D6B" w:rsidRDefault="00EF5A4B">
      <w:pPr>
        <w:pStyle w:val="ListParagraph"/>
        <w:numPr>
          <w:ilvl w:val="0"/>
          <w:numId w:val="2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1FBEA3EC" w14:textId="77777777" w:rsidR="00890678" w:rsidRPr="00DC4D6B" w:rsidRDefault="00EF5A4B">
      <w:pPr>
        <w:pStyle w:val="ListParagraph"/>
        <w:numPr>
          <w:ilvl w:val="0"/>
          <w:numId w:val="2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6FA35D43" w14:textId="62A7B307" w:rsidR="00890678" w:rsidRPr="00DC4D6B" w:rsidRDefault="00EF5A4B">
      <w:pPr>
        <w:pStyle w:val="ListParagraph"/>
        <w:numPr>
          <w:ilvl w:val="0"/>
          <w:numId w:val="2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Partea care propune modificarea Contractului are obligația de a transmite celeilalte Părți propunerea de modificare a Contractului cu respectarea clauzelor prevăzute la pct. 8</w:t>
      </w:r>
      <w:r w:rsidR="00F94A7F">
        <w:rPr>
          <w:rFonts w:ascii="Times New Roman" w:hAnsi="Times New Roman" w:cs="Times New Roman"/>
          <w:sz w:val="24"/>
          <w:szCs w:val="24"/>
        </w:rPr>
        <w:t>.</w:t>
      </w:r>
      <w:r w:rsidRPr="00DC4D6B">
        <w:rPr>
          <w:rFonts w:ascii="Times New Roman" w:hAnsi="Times New Roman" w:cs="Times New Roman"/>
          <w:sz w:val="24"/>
          <w:szCs w:val="24"/>
        </w:rPr>
        <w:t xml:space="preserve"> Comunicarea între Părți și documentele suport</w:t>
      </w:r>
      <w:r w:rsidR="002B0867" w:rsidRPr="00DC4D6B">
        <w:rPr>
          <w:rFonts w:ascii="Times New Roman" w:hAnsi="Times New Roman" w:cs="Times New Roman"/>
          <w:sz w:val="24"/>
          <w:szCs w:val="24"/>
        </w:rPr>
        <w:t xml:space="preserve"> </w:t>
      </w:r>
      <w:r w:rsidRPr="00DC4D6B">
        <w:rPr>
          <w:rFonts w:ascii="Times New Roman" w:hAnsi="Times New Roman" w:cs="Times New Roman"/>
          <w:sz w:val="24"/>
          <w:szCs w:val="24"/>
        </w:rPr>
        <w:t>cu cel puțin 5 zile înainte de data la care se consideră că modificarea ar trebui să producă efecte.</w:t>
      </w:r>
    </w:p>
    <w:p w14:paraId="693DCCF2" w14:textId="77777777" w:rsidR="00890678" w:rsidRPr="00DC4D6B" w:rsidRDefault="00EF5A4B">
      <w:pPr>
        <w:pStyle w:val="ListParagraph"/>
        <w:numPr>
          <w:ilvl w:val="0"/>
          <w:numId w:val="2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Modificarea va produce efecte doar dacă părțile au convenit asupra acestui aspect în scris, cum ar fi prin semnarea unui act adițional. </w:t>
      </w:r>
    </w:p>
    <w:p w14:paraId="02EC58A1" w14:textId="77777777" w:rsidR="00890678" w:rsidRPr="00DC4D6B" w:rsidRDefault="00EF5A4B">
      <w:pPr>
        <w:pStyle w:val="ListParagraph"/>
        <w:numPr>
          <w:ilvl w:val="0"/>
          <w:numId w:val="2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lastRenderedPageBreak/>
        <w:t xml:space="preserve">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w:t>
      </w:r>
      <w:r w:rsidRPr="00DC4D6B">
        <w:rPr>
          <w:rFonts w:ascii="Times New Roman" w:hAnsi="Times New Roman" w:cs="Times New Roman"/>
          <w:color w:val="000000" w:themeColor="text1"/>
          <w:sz w:val="24"/>
          <w:szCs w:val="24"/>
        </w:rPr>
        <w:t>furnizeze</w:t>
      </w:r>
      <w:r w:rsidRPr="00DC4D6B">
        <w:rPr>
          <w:rFonts w:ascii="Times New Roman" w:hAnsi="Times New Roman" w:cs="Times New Roman"/>
          <w:sz w:val="24"/>
          <w:szCs w:val="24"/>
        </w:rPr>
        <w:t xml:space="preserve"> în conformitate cu prevederile din prezentul Contract, cu dispozițiilor legale și conform cerințelor din Caietul de Sarcini.</w:t>
      </w:r>
    </w:p>
    <w:p w14:paraId="4010BD81" w14:textId="77777777" w:rsidR="00890678" w:rsidRPr="00DC4D6B" w:rsidRDefault="00EF5A4B">
      <w:pPr>
        <w:pStyle w:val="ListParagraph"/>
        <w:numPr>
          <w:ilvl w:val="0"/>
          <w:numId w:val="2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Clauzele de revizuire a contractului sunt: </w:t>
      </w:r>
    </w:p>
    <w:p w14:paraId="45363798" w14:textId="7CA16622"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hAnsi="Times New Roman" w:cs="Times New Roman"/>
          <w:iCs/>
          <w:sz w:val="24"/>
          <w:szCs w:val="24"/>
        </w:rPr>
        <w:t xml:space="preserve">       (i)</w:t>
      </w:r>
      <w:r w:rsidRPr="00DC4D6B">
        <w:rPr>
          <w:rFonts w:ascii="Times New Roman" w:eastAsia="Times New Roman" w:hAnsi="Times New Roman" w:cs="Times New Roman"/>
          <w:bCs/>
          <w:sz w:val="24"/>
          <w:szCs w:val="24"/>
        </w:rPr>
        <w:t xml:space="preserve">  Părţile au dreptul, pe durata îndeplinirii contractului, de a conveni modificarea clauzelor contractului prin act adiţional, în condiţiile prevăzute de legislatia în vigoare si în conformitate cu art. 221 din Legea 98/2016, </w:t>
      </w:r>
      <w:r w:rsidRPr="00DC4D6B">
        <w:rPr>
          <w:rFonts w:ascii="Times New Roman" w:eastAsia="Times New Roman" w:hAnsi="Times New Roman" w:cs="Times New Roman"/>
          <w:sz w:val="24"/>
          <w:szCs w:val="24"/>
        </w:rPr>
        <w:t>inclusiv in cazul aparitiei unor circumstante care lezeaza interesele legitime ale acestora si care nu au putut fi prevazute la data incheierii contractului.</w:t>
      </w:r>
    </w:p>
    <w:p w14:paraId="4389D4E0" w14:textId="7B25BC44"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 xml:space="preserve">      (ii)  Eventualele modificari, care pot interveni in perioada de derulare a contractului, dar fara a se limita la acestea, se refera la urmatoarele clauze contractuale:</w:t>
      </w:r>
    </w:p>
    <w:p w14:paraId="19B86327" w14:textId="77777777"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a)</w:t>
      </w:r>
      <w:r w:rsidRPr="00DC4D6B">
        <w:rPr>
          <w:rFonts w:ascii="Times New Roman" w:eastAsia="Times New Roman" w:hAnsi="Times New Roman" w:cs="Times New Roman"/>
          <w:sz w:val="24"/>
          <w:szCs w:val="24"/>
        </w:rPr>
        <w:tab/>
        <w:t xml:space="preserve">Partile contractante: </w:t>
      </w:r>
    </w:p>
    <w:p w14:paraId="51C09779" w14:textId="77777777"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 xml:space="preserve">1) din punct de vedere al schimbarii denumirii, al statutului, ale actionariatului, al formei societatii, care nu atrag crearea unei persoane juridice noi, al schimbarii sediului social; </w:t>
      </w:r>
    </w:p>
    <w:p w14:paraId="647FE1A9" w14:textId="3F801B49"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 xml:space="preserve">2) atunci când </w:t>
      </w:r>
      <w:r w:rsidR="00313B1B">
        <w:rPr>
          <w:rFonts w:ascii="Times New Roman" w:eastAsia="Times New Roman" w:hAnsi="Times New Roman" w:cs="Times New Roman"/>
          <w:sz w:val="24"/>
          <w:szCs w:val="24"/>
        </w:rPr>
        <w:t>Contractant</w:t>
      </w:r>
      <w:r w:rsidRPr="00DC4D6B">
        <w:rPr>
          <w:rFonts w:ascii="Times New Roman" w:eastAsia="Times New Roman" w:hAnsi="Times New Roman" w:cs="Times New Roman"/>
          <w:sz w:val="24"/>
          <w:szCs w:val="24"/>
        </w:rPr>
        <w:t xml:space="preserve">ul este înlocuit de un nou </w:t>
      </w:r>
      <w:r w:rsidR="00313B1B">
        <w:rPr>
          <w:rFonts w:ascii="Times New Roman" w:eastAsia="Times New Roman" w:hAnsi="Times New Roman" w:cs="Times New Roman"/>
          <w:sz w:val="24"/>
          <w:szCs w:val="24"/>
        </w:rPr>
        <w:t>Contractant</w:t>
      </w:r>
      <w:r w:rsidRPr="00DC4D6B">
        <w:rPr>
          <w:rFonts w:ascii="Times New Roman" w:eastAsia="Times New Roman" w:hAnsi="Times New Roman" w:cs="Times New Roman"/>
          <w:sz w:val="24"/>
          <w:szCs w:val="24"/>
        </w:rPr>
        <w:t xml:space="preserve">, in situatia in care drepturile şi obligaţiile </w:t>
      </w:r>
      <w:r w:rsidR="00313B1B">
        <w:rPr>
          <w:rFonts w:ascii="Times New Roman" w:eastAsia="Times New Roman" w:hAnsi="Times New Roman" w:cs="Times New Roman"/>
          <w:sz w:val="24"/>
          <w:szCs w:val="24"/>
        </w:rPr>
        <w:t>Contractant</w:t>
      </w:r>
      <w:r w:rsidRPr="00DC4D6B">
        <w:rPr>
          <w:rFonts w:ascii="Times New Roman" w:eastAsia="Times New Roman" w:hAnsi="Times New Roman" w:cs="Times New Roman"/>
          <w:sz w:val="24"/>
          <w:szCs w:val="24"/>
        </w:rPr>
        <w:t>ului iniţial rezultate din contractul de achiziţie publică sunt preluate, ca urmare a unei succesiuni universale sau cu titlu universal în cadrul unui proces de reorganizare, inclusiv prin fuziune sau divizare, de către un alt operator economic care îndeplineşte criteriile de calificare şi selecţie stabilite iniţial, cu condiţia ca această modificare să nu presupună alte modificări substanţiale ale contractului de achiziţie publică şi să nu se realizeze cu scopul de a eluda aplicarea procedurililor de atribuire prevăzute de Legea achizitiilor publice nr. 98/2016, cu modificarile si completarile ulterioare.</w:t>
      </w:r>
    </w:p>
    <w:p w14:paraId="1900EF08" w14:textId="77777777"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b)</w:t>
      </w:r>
      <w:r w:rsidRPr="00DC4D6B">
        <w:rPr>
          <w:rFonts w:ascii="Times New Roman" w:eastAsia="Times New Roman" w:hAnsi="Times New Roman" w:cs="Times New Roman"/>
          <w:sz w:val="24"/>
          <w:szCs w:val="24"/>
        </w:rPr>
        <w:tab/>
        <w:t>Pretul contractului - în cazul în care au loc modificări legislative sau au fost emise de către autorităţile locale acte administrative care au ca obiect instituirea, modificarea sau renunţarea la anumite taxe/impozite locale al căror efect se reflectă în creşterea/diminuarea costurilor pe baza cărora s-a fundamentat preţul contractului, conform prevederilor art. 222ˆ2 alin. (4) din Legea 98/2016, cu modificarile si completarile ulterioare;</w:t>
      </w:r>
    </w:p>
    <w:p w14:paraId="53DEC931" w14:textId="77777777"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 xml:space="preserve">c)       Modalitati de plata si recuperare a creantelor - in cazul unor eventuale modificari ale legislatiei; </w:t>
      </w:r>
    </w:p>
    <w:p w14:paraId="24D93AFD" w14:textId="7C48C714"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 xml:space="preserve">d)     Durata contractului - in cazul unor eventuale modificari ale legislatiei si/sau ale procedurilor interne ce pot surveni anterior incetarii duratei contractului, in cazul unor conditii meteo deosebite, precum si in cazul aparitiei unor circumstante ce nu se datoreaza culpei </w:t>
      </w:r>
      <w:r w:rsidR="00313B1B">
        <w:rPr>
          <w:rFonts w:ascii="Times New Roman" w:eastAsia="Times New Roman" w:hAnsi="Times New Roman" w:cs="Times New Roman"/>
          <w:sz w:val="24"/>
          <w:szCs w:val="24"/>
        </w:rPr>
        <w:t>Contractant</w:t>
      </w:r>
      <w:r w:rsidRPr="00DC4D6B">
        <w:rPr>
          <w:rFonts w:ascii="Times New Roman" w:eastAsia="Times New Roman" w:hAnsi="Times New Roman" w:cs="Times New Roman"/>
          <w:sz w:val="24"/>
          <w:szCs w:val="24"/>
        </w:rPr>
        <w:t>ului, durata contractului se poate prelungi prin act aditional</w:t>
      </w:r>
      <w:r w:rsidR="00980CA4">
        <w:rPr>
          <w:rFonts w:ascii="Times New Roman" w:eastAsia="Times New Roman" w:hAnsi="Times New Roman" w:cs="Times New Roman"/>
          <w:sz w:val="24"/>
          <w:szCs w:val="24"/>
        </w:rPr>
        <w:t>;</w:t>
      </w:r>
    </w:p>
    <w:p w14:paraId="3CB8BBC0" w14:textId="77777777"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e)       Receptie / verificari - in cazul unor solicitari de documente si/sau receptie/verificari suplimentare care pot aparea pe parcursul derularii contractului, in vederea indeplinirii obiectului acestuia, in cazul unor eventualele inlocuiri de produse care nu corespund specificatiilor si cerintelor de calitate prevazute in documentatia de atribuire;</w:t>
      </w:r>
    </w:p>
    <w:p w14:paraId="1607854D" w14:textId="77777777"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f)         Modificari ale duratei de livrare;</w:t>
      </w:r>
    </w:p>
    <w:p w14:paraId="483EC655" w14:textId="23261C8B" w:rsidR="00C870CF" w:rsidRPr="00DC4D6B" w:rsidRDefault="00C870CF" w:rsidP="00C870CF">
      <w:pPr>
        <w:widowControl w:val="0"/>
        <w:spacing w:line="276" w:lineRule="auto"/>
        <w:jc w:val="both"/>
        <w:rPr>
          <w:rFonts w:ascii="Times New Roman" w:eastAsia="Times New Roman" w:hAnsi="Times New Roman" w:cs="Times New Roman"/>
          <w:sz w:val="24"/>
          <w:szCs w:val="24"/>
        </w:rPr>
      </w:pPr>
      <w:r w:rsidRPr="00DC4D6B">
        <w:rPr>
          <w:rFonts w:ascii="Times New Roman" w:eastAsia="Times New Roman" w:hAnsi="Times New Roman" w:cs="Times New Roman"/>
          <w:sz w:val="24"/>
          <w:szCs w:val="24"/>
        </w:rPr>
        <w:t xml:space="preserve">g)  </w:t>
      </w:r>
      <w:r w:rsidR="007D695E" w:rsidRPr="00DC4D6B">
        <w:rPr>
          <w:rFonts w:ascii="Times New Roman" w:eastAsia="Times New Roman" w:hAnsi="Times New Roman" w:cs="Times New Roman"/>
          <w:sz w:val="24"/>
          <w:szCs w:val="24"/>
        </w:rPr>
        <w:t xml:space="preserve"> </w:t>
      </w:r>
      <w:r w:rsidR="00FE478D">
        <w:rPr>
          <w:rFonts w:ascii="Times New Roman" w:eastAsia="Times New Roman" w:hAnsi="Times New Roman" w:cs="Times New Roman"/>
          <w:sz w:val="24"/>
          <w:szCs w:val="24"/>
        </w:rPr>
        <w:t xml:space="preserve">   </w:t>
      </w:r>
      <w:r w:rsidRPr="00DC4D6B">
        <w:rPr>
          <w:rFonts w:ascii="Times New Roman" w:eastAsia="Times New Roman" w:hAnsi="Times New Roman" w:cs="Times New Roman"/>
          <w:sz w:val="24"/>
          <w:szCs w:val="24"/>
        </w:rPr>
        <w:t>Modificari  generate de includerea de noi subcontractanti si/sau inlocuirea subcontractantilor initiali;</w:t>
      </w:r>
    </w:p>
    <w:p w14:paraId="3344BE2E" w14:textId="77777777" w:rsidR="00AB3BD2" w:rsidRPr="00FE478D" w:rsidRDefault="00AB3BD2" w:rsidP="00C870CF">
      <w:pPr>
        <w:spacing w:before="120" w:after="120" w:line="276" w:lineRule="auto"/>
        <w:jc w:val="both"/>
        <w:rPr>
          <w:rFonts w:ascii="Times New Roman" w:hAnsi="Times New Roman" w:cs="Times New Roman"/>
          <w:i/>
          <w:sz w:val="16"/>
          <w:szCs w:val="16"/>
        </w:rPr>
      </w:pPr>
    </w:p>
    <w:p w14:paraId="32E7E49E" w14:textId="1C2ADDA8"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lastRenderedPageBreak/>
        <w:t>EVALUAREA MODIFICĂRILOR CONTRACTULUI ȘI A CIRCUMSTANȚELOR ACESTORA</w:t>
      </w:r>
      <w:r w:rsidR="007D695E" w:rsidRPr="00DC4D6B">
        <w:rPr>
          <w:rFonts w:ascii="Times New Roman" w:hAnsi="Times New Roman" w:cs="Times New Roman"/>
          <w:b/>
          <w:sz w:val="24"/>
          <w:szCs w:val="24"/>
        </w:rPr>
        <w:t>.</w:t>
      </w:r>
    </w:p>
    <w:p w14:paraId="053A4E94" w14:textId="77777777" w:rsidR="00890678" w:rsidRPr="00DC4D6B" w:rsidRDefault="00EF5A4B">
      <w:pPr>
        <w:pStyle w:val="ListParagraph"/>
        <w:numPr>
          <w:ilvl w:val="0"/>
          <w:numId w:val="2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Identificarea circumstanțelor care generează Modificarea Contractului este în sarcina ambelor Părți.</w:t>
      </w:r>
    </w:p>
    <w:p w14:paraId="28E53AB1" w14:textId="77777777" w:rsidR="00890678" w:rsidRPr="00DC4D6B" w:rsidRDefault="00EF5A4B">
      <w:pPr>
        <w:pStyle w:val="ListParagraph"/>
        <w:numPr>
          <w:ilvl w:val="0"/>
          <w:numId w:val="2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Modificările Contractului se realizează de Părți, în cadrul Duratei de Execuție a Contractului și cu respectarea prevederilor stipulate la capitolul 8. – Comunicarea între Părți din prezentul Contract, ca urmare a:</w:t>
      </w:r>
    </w:p>
    <w:p w14:paraId="7D09513E" w14:textId="3CA2B585" w:rsidR="00890678" w:rsidRPr="00DC4D6B" w:rsidRDefault="00EF5A4B">
      <w:pPr>
        <w:pStyle w:val="ListParagraph"/>
        <w:numPr>
          <w:ilvl w:val="0"/>
          <w:numId w:val="27"/>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identificării, determinării și documentării de soluții juste și necesare, raportat la circumstanțele care ar putea împiedica îndeplinirea obiectului Contractului și obiectivelor urmărite de Autoritatea contractantă, astfel cum sunt precizate aceste obiective în Caietul de Sarcini și/sau</w:t>
      </w:r>
    </w:p>
    <w:p w14:paraId="697EB986" w14:textId="77777777" w:rsidR="00890678" w:rsidRPr="00DC4D6B" w:rsidRDefault="00EF5A4B">
      <w:pPr>
        <w:pStyle w:val="ListParagraph"/>
        <w:numPr>
          <w:ilvl w:val="0"/>
          <w:numId w:val="27"/>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concluziilor obținute ca urmare a evaluării activităților, rezultatelor și performanței Contractantului în cadrul Contractului. Părțile stabilesc, prin consultare, efectele soluțiilor asupra Termenului/Termenelor de livrare și/sau asupra prețului Contractului și/sau asupra Produselor, astfel cum s-a stabilit în art. 13 din Contract, acestea cuantificate devin Modificări Contractuale, putând conta în:</w:t>
      </w:r>
    </w:p>
    <w:p w14:paraId="3DA02937" w14:textId="77777777" w:rsidR="00890678" w:rsidRPr="00DC4D6B" w:rsidRDefault="00EF5A4B">
      <w:pPr>
        <w:pStyle w:val="ListParagraph"/>
        <w:numPr>
          <w:ilvl w:val="0"/>
          <w:numId w:val="28"/>
        </w:numPr>
        <w:spacing w:before="120" w:after="120" w:line="276" w:lineRule="auto"/>
        <w:ind w:left="1418"/>
        <w:jc w:val="both"/>
        <w:rPr>
          <w:rFonts w:ascii="Times New Roman" w:hAnsi="Times New Roman" w:cs="Times New Roman"/>
          <w:sz w:val="24"/>
          <w:szCs w:val="24"/>
        </w:rPr>
      </w:pPr>
      <w:r w:rsidRPr="00DC4D6B">
        <w:rPr>
          <w:rFonts w:ascii="Times New Roman" w:hAnsi="Times New Roman" w:cs="Times New Roman"/>
          <w:sz w:val="24"/>
          <w:szCs w:val="24"/>
        </w:rPr>
        <w:t>prelungirea Termenului/Termenelor de livrare și/sau</w:t>
      </w:r>
    </w:p>
    <w:p w14:paraId="4459ED29" w14:textId="77777777" w:rsidR="00890678" w:rsidRPr="00DC4D6B" w:rsidRDefault="00EF5A4B" w:rsidP="007D695E">
      <w:pPr>
        <w:pStyle w:val="ListParagraph"/>
        <w:numPr>
          <w:ilvl w:val="0"/>
          <w:numId w:val="28"/>
        </w:numPr>
        <w:spacing w:after="0" w:line="276" w:lineRule="auto"/>
        <w:ind w:left="1417" w:hanging="357"/>
        <w:contextualSpacing w:val="0"/>
        <w:jc w:val="both"/>
        <w:rPr>
          <w:rFonts w:ascii="Times New Roman" w:hAnsi="Times New Roman" w:cs="Times New Roman"/>
          <w:sz w:val="24"/>
          <w:szCs w:val="24"/>
        </w:rPr>
      </w:pPr>
      <w:r w:rsidRPr="00DC4D6B">
        <w:rPr>
          <w:rFonts w:ascii="Times New Roman" w:hAnsi="Times New Roman" w:cs="Times New Roman"/>
          <w:sz w:val="24"/>
          <w:szCs w:val="24"/>
        </w:rPr>
        <w:t>suplimentarea prețului Contractului, dacă este cazul în condițiile art. 4 din Contract.;</w:t>
      </w:r>
    </w:p>
    <w:p w14:paraId="0CCFB232" w14:textId="09265398" w:rsidR="007D695E" w:rsidRPr="00FE478D" w:rsidRDefault="00EF5A4B" w:rsidP="00FE478D">
      <w:pPr>
        <w:pStyle w:val="ListParagraph"/>
        <w:numPr>
          <w:ilvl w:val="0"/>
          <w:numId w:val="28"/>
        </w:numPr>
        <w:spacing w:after="0" w:line="276" w:lineRule="auto"/>
        <w:ind w:left="1417" w:hanging="357"/>
        <w:contextualSpacing w:val="0"/>
        <w:jc w:val="both"/>
        <w:rPr>
          <w:rFonts w:ascii="Times New Roman" w:hAnsi="Times New Roman" w:cs="Times New Roman"/>
          <w:sz w:val="24"/>
          <w:szCs w:val="24"/>
        </w:rPr>
      </w:pPr>
      <w:r w:rsidRPr="00DC4D6B">
        <w:rPr>
          <w:rFonts w:ascii="Times New Roman" w:hAnsi="Times New Roman" w:cs="Times New Roman"/>
          <w:sz w:val="24"/>
          <w:szCs w:val="24"/>
        </w:rPr>
        <w:t>suplimentarea cantităților prevăzute în contract.</w:t>
      </w:r>
    </w:p>
    <w:p w14:paraId="2354A49C" w14:textId="77777777" w:rsidR="00890678" w:rsidRPr="00DC4D6B" w:rsidRDefault="00EF5A4B">
      <w:pPr>
        <w:pStyle w:val="ListParagraph"/>
        <w:numPr>
          <w:ilvl w:val="0"/>
          <w:numId w:val="2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013BC154" w14:textId="31498C75" w:rsidR="00890678" w:rsidRPr="00DC4D6B" w:rsidRDefault="00EF5A4B">
      <w:pPr>
        <w:pStyle w:val="ListParagraph"/>
        <w:numPr>
          <w:ilvl w:val="0"/>
          <w:numId w:val="2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poate emite Dispoziții privind Modificarea Contractului, cu respectarea clauzelor stipulate la capitolul 18 - Obligații ale Autorității contractante, cu respectarea prevederilor contractuale și cu respectarea Legii.</w:t>
      </w:r>
    </w:p>
    <w:p w14:paraId="6C746005" w14:textId="1FE29800" w:rsidR="00890678" w:rsidRDefault="00EF5A4B">
      <w:pPr>
        <w:pStyle w:val="ListParagraph"/>
        <w:numPr>
          <w:ilvl w:val="0"/>
          <w:numId w:val="26"/>
        </w:numPr>
        <w:spacing w:before="120" w:after="120" w:line="276" w:lineRule="auto"/>
        <w:ind w:left="1"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Contractantul înregistrează întârzieri și/sau se produc costuri suplimentare ca urmare a unei erori, omisiuni, viciu în cerințele Autorității contractante și Contractantul dovedește că a fost în imposibilitatea de a depista/sesiza o astfel de eroare/omisiune/viciu până la depunerea Ofertei, Contractantul notifică Autoritatea contractantă, având dreptul de a solicita modificarea contractului.</w:t>
      </w:r>
    </w:p>
    <w:p w14:paraId="51F070D5" w14:textId="77777777" w:rsidR="00F94A7F" w:rsidRPr="00E60B1C" w:rsidRDefault="00F94A7F" w:rsidP="00F94A7F">
      <w:pPr>
        <w:pStyle w:val="ListParagraph"/>
        <w:spacing w:before="120" w:after="120" w:line="276" w:lineRule="auto"/>
        <w:ind w:left="1"/>
        <w:contextualSpacing w:val="0"/>
        <w:jc w:val="both"/>
        <w:rPr>
          <w:rFonts w:ascii="Times New Roman" w:hAnsi="Times New Roman" w:cs="Times New Roman"/>
          <w:sz w:val="16"/>
          <w:szCs w:val="16"/>
        </w:rPr>
      </w:pPr>
    </w:p>
    <w:p w14:paraId="47949BF9" w14:textId="77777777" w:rsidR="00890678" w:rsidRPr="00DC4D6B" w:rsidRDefault="00EF5A4B">
      <w:pPr>
        <w:pStyle w:val="ListParagraph"/>
        <w:numPr>
          <w:ilvl w:val="0"/>
          <w:numId w:val="6"/>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SUBCONTRACTAREA, DACĂ ESTE CAZUL</w:t>
      </w:r>
    </w:p>
    <w:p w14:paraId="2B308416" w14:textId="3363235C"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are dreptul de a subcontracta părți din prezentul Contract și/sau poate schimba Subcontractantul/Subcontractanții specificat/specificați în Propunerea Tehnică numai cu acordul prealabil, scris, al Autorității contractante.</w:t>
      </w:r>
    </w:p>
    <w:p w14:paraId="7F4817A8" w14:textId="77777777"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14:paraId="0BC075CE" w14:textId="1D0E243B"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Contractantul are dreptul de a solicita Autorității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Autorității contractante înainte de încheierea unui nou Contract de </w:t>
      </w:r>
      <w:r w:rsidRPr="00DC4D6B">
        <w:rPr>
          <w:rFonts w:ascii="Times New Roman" w:hAnsi="Times New Roman" w:cs="Times New Roman"/>
          <w:sz w:val="24"/>
          <w:szCs w:val="24"/>
        </w:rPr>
        <w:lastRenderedPageBreak/>
        <w:t>Subcontractare. Solicitarea în scris în vederea obținerii aprobării Autorității contractante privind implicarea de noi Subcontractanți se realizează numai după ce Contractantul a efectuat el însuși o verificare prealabilă a Subcontractantului ce urmează a fi propus, prin raportare la caracteristicile activităților care urmează a fi subcontractate, precum și prin raportare la prevederile legislației în vigoare de achiziții publice privind înlocuirea/introducerea unui subcontractant în timpul implementării contractului.</w:t>
      </w:r>
    </w:p>
    <w:p w14:paraId="7174175B" w14:textId="45EFEB7B"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notifică Contractantului decizia sa cu privire la înlocuirea unui Subcontractant/implicarea unui nou Subcontractant, motivând decizia sa în cazul respingerii aprobării.</w:t>
      </w:r>
    </w:p>
    <w:p w14:paraId="0DB0EEC1" w14:textId="77777777"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se obligă să încheie Contracte de Subcontractare doar cu Subcontractanții care își exprimă acordul cu privire la obligațiile contractuale asumate de către Contractant prin prezentul Contract.</w:t>
      </w:r>
    </w:p>
    <w:p w14:paraId="57C41CC8" w14:textId="15CE29A7"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Niciun Contract de Subcontractare nu creează raporturi contractuale între Subcontractant și Autoritatea contractantă. Contractantul este pe deplin răspunzător față de Autoritatea contractantă pentru modul în care îndeplinește Contractul. Contractantul răspunde pentru actele și faptele Subcontractanților săi ca și cum ar fi actele sau faptele Contractantului. Aprobarea de către Autoritatea contractantă a subcontractării oricărei părți a Contractului sau a angajării de către Contractant a unor Subcontractanți pentru anumite părți din Contract nu eliberează Contractantul de niciuna dintre obligațiile sale din Contract.</w:t>
      </w:r>
    </w:p>
    <w:p w14:paraId="1991071D" w14:textId="0F35AA46"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un Subcontractant nu reușește să își execute obligațiile contractuale, Autoritatea contractantă poate solicita Contractantului fie să înlocuiască respectivul Subcontractant cu un alt Subcontractant, care să dețină calificările și experiența solicitate de Autoritatea</w:t>
      </w:r>
      <w:r w:rsidR="001B0E1C">
        <w:rPr>
          <w:rFonts w:ascii="Times New Roman" w:hAnsi="Times New Roman" w:cs="Times New Roman"/>
          <w:sz w:val="24"/>
          <w:szCs w:val="24"/>
        </w:rPr>
        <w:t xml:space="preserve"> </w:t>
      </w:r>
      <w:r w:rsidRPr="00DC4D6B">
        <w:rPr>
          <w:rFonts w:ascii="Times New Roman" w:hAnsi="Times New Roman" w:cs="Times New Roman"/>
          <w:sz w:val="24"/>
          <w:szCs w:val="24"/>
        </w:rPr>
        <w:t>contractantă, fie să preia el însuși partea din Contract care a fost subcontractată.</w:t>
      </w:r>
    </w:p>
    <w:p w14:paraId="6BCAB0EF" w14:textId="77777777"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Partea/părțile din Contract încredințată/încredințate unui Subcontractant de Contractant nu poate/pot fi încredințate unor terțe părți de către Subcontractant.</w:t>
      </w:r>
    </w:p>
    <w:p w14:paraId="59F2B304" w14:textId="3DF2876E"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Orice schimbare a Subcontractantului fără aprobarea prealabilă în scris a Autorității contractante sau orice încredințare a unei părți din Contract, de Subcontractant către terțe părți este considerată o încălcare a Contractului, situație care îndreptățește Autoritatea contractantă la rezoluțiune/reziliere conform Codului Civil a Contractului și obținerea de despăgubiri din partea Contractantului.</w:t>
      </w:r>
    </w:p>
    <w:p w14:paraId="4ECA7366" w14:textId="3771C233"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orice moment, pe perioada derulării Contractului, Contractantul trebuie să se asigure că Subcontractantul/Subcontractanții nu afectează drepturile Autorității contractante în temeiul prezentului Contract.</w:t>
      </w:r>
    </w:p>
    <w:p w14:paraId="47B9ECD1" w14:textId="3E9E01E4"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orice moment, pe perioada derulării Contractului, Autoritatea contractantă poate solicita Contractantului să înlocuiască un Subcontractant care se află în una dintre situațiile de excludere specificate în Lege la momentul atribuirii contractului.</w:t>
      </w:r>
    </w:p>
    <w:p w14:paraId="42BEE2D2" w14:textId="77777777" w:rsidR="00890678" w:rsidRPr="00DC4D6B" w:rsidRDefault="00EF5A4B">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un Subcontractant și-a exprimat opțiunea de a fi plătit direct, atunci această opțiune este valabilă numai dacă sunt îndeplinite în mod cumulativ următoarele condiții:</w:t>
      </w:r>
    </w:p>
    <w:p w14:paraId="30106469" w14:textId="77777777" w:rsidR="00890678" w:rsidRPr="00DC4D6B" w:rsidRDefault="00EF5A4B">
      <w:pPr>
        <w:pStyle w:val="ListParagraph"/>
        <w:numPr>
          <w:ilvl w:val="0"/>
          <w:numId w:val="30"/>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această opțiune este inclusă explicit în Contractul de Subcontractare constituit ca anexă la Contract și făcând parte integrantă din acesta;</w:t>
      </w:r>
    </w:p>
    <w:p w14:paraId="7FE8ECFA" w14:textId="03EF8232" w:rsidR="00890678" w:rsidRPr="00DC4D6B" w:rsidRDefault="00EF5A4B">
      <w:pPr>
        <w:pStyle w:val="ListParagraph"/>
        <w:numPr>
          <w:ilvl w:val="0"/>
          <w:numId w:val="30"/>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Contractul de Subcontractare include la rândul său o anexă explicită și specifică privind modalitatea în care se efectuează plata directă de către Autoritatea contractantă către Subcontractant și care precizează toate și fiecare dintre elementele de mai jos:</w:t>
      </w:r>
    </w:p>
    <w:p w14:paraId="25D8350C" w14:textId="77777777" w:rsidR="00890678" w:rsidRPr="00DC4D6B" w:rsidRDefault="00EF5A4B">
      <w:pPr>
        <w:pStyle w:val="ListParagraph"/>
        <w:numPr>
          <w:ilvl w:val="0"/>
          <w:numId w:val="31"/>
        </w:numPr>
        <w:spacing w:before="120" w:after="120" w:line="276" w:lineRule="auto"/>
        <w:ind w:left="1418"/>
        <w:jc w:val="both"/>
        <w:rPr>
          <w:rFonts w:ascii="Times New Roman" w:hAnsi="Times New Roman" w:cs="Times New Roman"/>
          <w:sz w:val="24"/>
          <w:szCs w:val="24"/>
        </w:rPr>
      </w:pPr>
      <w:r w:rsidRPr="00DC4D6B">
        <w:rPr>
          <w:rFonts w:ascii="Times New Roman" w:hAnsi="Times New Roman" w:cs="Times New Roman"/>
          <w:sz w:val="24"/>
          <w:szCs w:val="24"/>
        </w:rPr>
        <w:lastRenderedPageBreak/>
        <w:t>partea din Contract/activitate realizată de Subcontractant astfel cum trebuie specificată în factura prezentată la plată,</w:t>
      </w:r>
    </w:p>
    <w:p w14:paraId="7277DB82" w14:textId="53B9F26A" w:rsidR="00890678" w:rsidRPr="00DC4D6B" w:rsidRDefault="00EF5A4B">
      <w:pPr>
        <w:pStyle w:val="ListParagraph"/>
        <w:numPr>
          <w:ilvl w:val="0"/>
          <w:numId w:val="31"/>
        </w:numPr>
        <w:spacing w:before="120" w:after="120" w:line="276" w:lineRule="auto"/>
        <w:ind w:left="1418"/>
        <w:jc w:val="both"/>
        <w:rPr>
          <w:rFonts w:ascii="Times New Roman" w:hAnsi="Times New Roman" w:cs="Times New Roman"/>
          <w:sz w:val="24"/>
          <w:szCs w:val="24"/>
        </w:rPr>
      </w:pPr>
      <w:r w:rsidRPr="00DC4D6B">
        <w:rPr>
          <w:rFonts w:ascii="Times New Roman" w:hAnsi="Times New Roman" w:cs="Times New Roman"/>
          <w:sz w:val="24"/>
          <w:szCs w:val="24"/>
        </w:rPr>
        <w:t>modalitatea concretă de certificare a părții din Contract/activitate de către Contractant pentru rezultatul obținut de Subcontractant/partea din Contract executată de Subcontractant înainte de prezentarea facturii de către Contractant Autorității</w:t>
      </w:r>
      <w:r w:rsidR="00641AC6">
        <w:rPr>
          <w:rFonts w:ascii="Times New Roman" w:hAnsi="Times New Roman" w:cs="Times New Roman"/>
          <w:sz w:val="24"/>
          <w:szCs w:val="24"/>
        </w:rPr>
        <w:t xml:space="preserve"> </w:t>
      </w:r>
      <w:r w:rsidRPr="00DC4D6B">
        <w:rPr>
          <w:rFonts w:ascii="Times New Roman" w:hAnsi="Times New Roman" w:cs="Times New Roman"/>
          <w:sz w:val="24"/>
          <w:szCs w:val="24"/>
        </w:rPr>
        <w:t>contractante,</w:t>
      </w:r>
    </w:p>
    <w:p w14:paraId="7B2CF55F" w14:textId="7BBE09D2" w:rsidR="00890678" w:rsidRPr="00DC4D6B" w:rsidRDefault="00EF5A4B">
      <w:pPr>
        <w:pStyle w:val="ListParagraph"/>
        <w:numPr>
          <w:ilvl w:val="0"/>
          <w:numId w:val="31"/>
        </w:numPr>
        <w:spacing w:before="120" w:after="120" w:line="276" w:lineRule="auto"/>
        <w:ind w:left="1418"/>
        <w:jc w:val="both"/>
        <w:rPr>
          <w:rFonts w:ascii="Times New Roman" w:hAnsi="Times New Roman" w:cs="Times New Roman"/>
          <w:sz w:val="24"/>
          <w:szCs w:val="24"/>
        </w:rPr>
      </w:pPr>
      <w:r w:rsidRPr="00DC4D6B">
        <w:rPr>
          <w:rFonts w:ascii="Times New Roman" w:hAnsi="Times New Roman" w:cs="Times New Roman"/>
          <w:sz w:val="24"/>
          <w:szCs w:val="24"/>
        </w:rPr>
        <w:t>partea/proporția din suma solicitată la plată corespunzătoare părții din Contract/activității care este în sarcina Subcontractantului, prin raportare la condițiile de acceptare la plată a facturilor emise de Contractant pentru Autoritatea contractantă, așa cum sunt acestea detaliate în Contract,</w:t>
      </w:r>
    </w:p>
    <w:p w14:paraId="06CE3421" w14:textId="77777777" w:rsidR="00890678" w:rsidRPr="00DC4D6B" w:rsidRDefault="00EF5A4B">
      <w:pPr>
        <w:pStyle w:val="ListParagraph"/>
        <w:numPr>
          <w:ilvl w:val="0"/>
          <w:numId w:val="31"/>
        </w:numPr>
        <w:spacing w:before="120" w:after="120" w:line="276" w:lineRule="auto"/>
        <w:ind w:left="1418"/>
        <w:jc w:val="both"/>
        <w:rPr>
          <w:rFonts w:ascii="Times New Roman" w:hAnsi="Times New Roman" w:cs="Times New Roman"/>
          <w:sz w:val="24"/>
          <w:szCs w:val="24"/>
        </w:rPr>
      </w:pPr>
      <w:r w:rsidRPr="00DC4D6B">
        <w:rPr>
          <w:rFonts w:ascii="Times New Roman" w:hAnsi="Times New Roman" w:cs="Times New Roman"/>
          <w:sz w:val="24"/>
          <w:szCs w:val="24"/>
        </w:rPr>
        <w:t>stabilește condițiile în care se materializează opțiunea de plată directă,</w:t>
      </w:r>
    </w:p>
    <w:p w14:paraId="2FB277C8" w14:textId="77777777" w:rsidR="00890678" w:rsidRDefault="00EF5A4B">
      <w:pPr>
        <w:pStyle w:val="ListParagraph"/>
        <w:numPr>
          <w:ilvl w:val="0"/>
          <w:numId w:val="31"/>
        </w:numPr>
        <w:spacing w:before="120" w:after="120" w:line="276" w:lineRule="auto"/>
        <w:ind w:left="1418"/>
        <w:jc w:val="both"/>
        <w:rPr>
          <w:rFonts w:ascii="Times New Roman" w:hAnsi="Times New Roman" w:cs="Times New Roman"/>
          <w:sz w:val="24"/>
          <w:szCs w:val="24"/>
        </w:rPr>
      </w:pPr>
      <w:r w:rsidRPr="00DC4D6B">
        <w:rPr>
          <w:rFonts w:ascii="Times New Roman" w:hAnsi="Times New Roman" w:cs="Times New Roman"/>
          <w:sz w:val="24"/>
          <w:szCs w:val="24"/>
        </w:rPr>
        <w:t>precizează contul bancar al Subcontractantului.</w:t>
      </w:r>
    </w:p>
    <w:p w14:paraId="08E64D52" w14:textId="77777777" w:rsidR="00F94A7F" w:rsidRPr="00DC4D6B" w:rsidRDefault="00F94A7F" w:rsidP="00F94A7F">
      <w:pPr>
        <w:pStyle w:val="ListParagraph"/>
        <w:spacing w:before="120" w:after="120" w:line="276" w:lineRule="auto"/>
        <w:ind w:left="1418"/>
        <w:jc w:val="both"/>
        <w:rPr>
          <w:rFonts w:ascii="Times New Roman" w:hAnsi="Times New Roman" w:cs="Times New Roman"/>
          <w:sz w:val="24"/>
          <w:szCs w:val="24"/>
        </w:rPr>
      </w:pPr>
    </w:p>
    <w:p w14:paraId="3DF2900A" w14:textId="6F4FD371" w:rsidR="00890678" w:rsidRPr="00DC4D6B" w:rsidRDefault="00EF5A4B">
      <w:pPr>
        <w:jc w:val="both"/>
        <w:rPr>
          <w:rFonts w:ascii="Times New Roman" w:hAnsi="Times New Roman" w:cs="Times New Roman"/>
          <w:b/>
          <w:bCs/>
          <w:sz w:val="24"/>
          <w:szCs w:val="24"/>
        </w:rPr>
      </w:pPr>
      <w:r w:rsidRPr="00DC4D6B">
        <w:rPr>
          <w:rFonts w:ascii="Times New Roman" w:hAnsi="Times New Roman" w:cs="Times New Roman"/>
          <w:b/>
          <w:bCs/>
          <w:sz w:val="24"/>
          <w:szCs w:val="24"/>
        </w:rPr>
        <w:t>16. CESIUNEA</w:t>
      </w:r>
    </w:p>
    <w:p w14:paraId="1D8CA7FA" w14:textId="6E057DB2"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16.1.</w:t>
      </w:r>
      <w:r w:rsidRPr="00DC4D6B">
        <w:rPr>
          <w:rFonts w:ascii="Times New Roman" w:hAnsi="Times New Roman" w:cs="Times New Roman"/>
          <w:sz w:val="24"/>
          <w:szCs w:val="24"/>
        </w:rPr>
        <w:t xml:space="preserve"> Cesiunea drepturilor derivate din prezentul contract poate fi realizată în condițiile și termenii prevăzuți de </w:t>
      </w:r>
      <w:r w:rsidRPr="00DC4D6B">
        <w:rPr>
          <w:rFonts w:ascii="Times New Roman" w:hAnsi="Times New Roman" w:cs="Times New Roman"/>
          <w:iCs/>
          <w:sz w:val="24"/>
          <w:szCs w:val="24"/>
        </w:rPr>
        <w:t>Legea nr. 98/2016,</w:t>
      </w:r>
      <w:r w:rsidRPr="00DC4D6B">
        <w:rPr>
          <w:rFonts w:ascii="Times New Roman" w:hAnsi="Times New Roman" w:cs="Times New Roman"/>
          <w:sz w:val="24"/>
          <w:szCs w:val="24"/>
        </w:rPr>
        <w:t xml:space="preserve"> cu respectarea dispozițiilor art. 1.566-1.586 Cod Civil. Contractul de cesiune de creanță produce efecte față de </w:t>
      </w:r>
      <w:r w:rsidRPr="00DC4D6B">
        <w:rPr>
          <w:rFonts w:ascii="Times New Roman" w:hAnsi="Times New Roman" w:cs="Times New Roman"/>
          <w:iCs/>
          <w:sz w:val="24"/>
          <w:szCs w:val="24"/>
        </w:rPr>
        <w:t>autoritatea contractantă</w:t>
      </w:r>
      <w:r w:rsidRPr="00DC4D6B">
        <w:rPr>
          <w:rFonts w:ascii="Times New Roman" w:hAnsi="Times New Roman" w:cs="Times New Roman"/>
          <w:sz w:val="24"/>
          <w:szCs w:val="24"/>
        </w:rPr>
        <w:t xml:space="preserve"> doar de la momentul acceptării în scris a acesteia. Plata făcută către Contractant anterior acceptării cesiunii de creanță este valabilă, iar </w:t>
      </w:r>
      <w:r w:rsidRPr="00DC4D6B">
        <w:rPr>
          <w:rFonts w:ascii="Times New Roman" w:hAnsi="Times New Roman" w:cs="Times New Roman"/>
          <w:iCs/>
          <w:sz w:val="24"/>
          <w:szCs w:val="24"/>
        </w:rPr>
        <w:t>autorității contractante</w:t>
      </w:r>
      <w:r w:rsidRPr="00DC4D6B">
        <w:rPr>
          <w:rFonts w:ascii="Times New Roman" w:hAnsi="Times New Roman" w:cs="Times New Roman"/>
          <w:sz w:val="24"/>
          <w:szCs w:val="24"/>
        </w:rPr>
        <w:t xml:space="preserve"> nu îi poate fi opus contractul de cesiune de creanță.</w:t>
      </w:r>
    </w:p>
    <w:p w14:paraId="3814DB37" w14:textId="14F274D6"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16.2.</w:t>
      </w:r>
      <w:r w:rsidRPr="00DC4D6B">
        <w:rPr>
          <w:rFonts w:ascii="Times New Roman" w:hAnsi="Times New Roman" w:cs="Times New Roman"/>
          <w:sz w:val="24"/>
          <w:szCs w:val="24"/>
        </w:rPr>
        <w:t xml:space="preserve"> Contractantul are obligația de a nu transfera total sau parțial obligațiile sale asumate prin contract, fără să obțină, în prealabil, acordul scris al </w:t>
      </w:r>
      <w:r w:rsidRPr="00DC4D6B">
        <w:rPr>
          <w:rFonts w:ascii="Times New Roman" w:hAnsi="Times New Roman" w:cs="Times New Roman"/>
          <w:iCs/>
          <w:sz w:val="24"/>
          <w:szCs w:val="24"/>
        </w:rPr>
        <w:t>autorității contractante</w:t>
      </w:r>
      <w:bookmarkStart w:id="2" w:name="_Hlk85046443"/>
      <w:r w:rsidRPr="00DC4D6B">
        <w:rPr>
          <w:rFonts w:ascii="Times New Roman" w:hAnsi="Times New Roman" w:cs="Times New Roman"/>
          <w:iCs/>
          <w:sz w:val="24"/>
          <w:szCs w:val="24"/>
        </w:rPr>
        <w:t>.</w:t>
      </w:r>
      <w:r w:rsidRPr="00DC4D6B">
        <w:rPr>
          <w:rFonts w:ascii="Times New Roman" w:hAnsi="Times New Roman" w:cs="Times New Roman"/>
          <w:sz w:val="24"/>
          <w:szCs w:val="24"/>
        </w:rPr>
        <w:t xml:space="preserve"> Contractantul este obligat să îi notifice autorității contractante intenția de a cesiona în parte sau în tot obligațiile derivate din prezentul contract cu 30 de zile înainte de încheierea contractului de cesiune. Contractantul este obligat să anexeze acestei notificări dovada faptului că cesionarul are calificările tehnice și experiența necesară în vederea executării obligațiilor cesionate. Contractul de cesiune a obligațiilor derivate din prezentul contract încheiat fără acordul al autorității contractante nu produce niciun efect. </w:t>
      </w:r>
    </w:p>
    <w:p w14:paraId="132AAC11" w14:textId="1E2D544B"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16.3.</w:t>
      </w:r>
      <w:r w:rsidRPr="00DC4D6B">
        <w:rPr>
          <w:rFonts w:ascii="Times New Roman" w:hAnsi="Times New Roman" w:cs="Times New Roman"/>
          <w:sz w:val="24"/>
          <w:szCs w:val="24"/>
        </w:rPr>
        <w:t xml:space="preserve"> Cesiunea obligațiilor derivate din prezentul contract nu va exonera Contractantul de nicio responsabilitate în privința garantării executării acestora de către cesionar. </w:t>
      </w:r>
      <w:r w:rsidRPr="00DC4D6B">
        <w:rPr>
          <w:rFonts w:ascii="Times New Roman" w:hAnsi="Times New Roman" w:cs="Times New Roman"/>
          <w:iCs/>
          <w:sz w:val="24"/>
          <w:szCs w:val="24"/>
        </w:rPr>
        <w:t>Autoritatea contractantă</w:t>
      </w:r>
      <w:r w:rsidRPr="00DC4D6B">
        <w:rPr>
          <w:rFonts w:ascii="Times New Roman" w:hAnsi="Times New Roman" w:cs="Times New Roman"/>
          <w:sz w:val="24"/>
          <w:szCs w:val="24"/>
        </w:rPr>
        <w:t xml:space="preserve"> are dreptul de a se îndrepta împotriva Contractantului ori de câte ori cesionarul nu execută obligațiile derivate din prezentul contract chiar și după acceptarea contractului de cesiune, fără a putea fi condiționată de efectuarea unui demers prealabil împotriva cesionarului.</w:t>
      </w:r>
    </w:p>
    <w:p w14:paraId="6717CEE8" w14:textId="4B0876BE" w:rsidR="00890678" w:rsidRPr="00DC4D6B" w:rsidRDefault="00EF5A4B">
      <w:pPr>
        <w:jc w:val="both"/>
        <w:rPr>
          <w:rFonts w:ascii="Times New Roman" w:hAnsi="Times New Roman" w:cs="Times New Roman"/>
          <w:b/>
          <w:bCs/>
          <w:sz w:val="24"/>
          <w:szCs w:val="24"/>
        </w:rPr>
      </w:pPr>
      <w:bookmarkStart w:id="3" w:name="_Hlk85046476"/>
      <w:bookmarkEnd w:id="2"/>
      <w:r w:rsidRPr="00DC4D6B">
        <w:rPr>
          <w:rFonts w:ascii="Times New Roman" w:hAnsi="Times New Roman" w:cs="Times New Roman"/>
          <w:b/>
          <w:bCs/>
          <w:sz w:val="24"/>
          <w:szCs w:val="24"/>
        </w:rPr>
        <w:t xml:space="preserve">16.4. </w:t>
      </w:r>
      <w:r w:rsidRPr="00DC4D6B">
        <w:rPr>
          <w:rFonts w:ascii="Times New Roman" w:hAnsi="Times New Roman" w:cs="Times New Roman"/>
          <w:sz w:val="24"/>
          <w:szCs w:val="24"/>
        </w:rPr>
        <w:t xml:space="preserve">Contractantul are obligația de a nu cesiona prezentul contract, fără să obțină, în prealabil, acordul scris al autorității contractante. Contractantul este obligat să îi notifice </w:t>
      </w:r>
      <w:r w:rsidRPr="00DC4D6B">
        <w:rPr>
          <w:rFonts w:ascii="Times New Roman" w:hAnsi="Times New Roman" w:cs="Times New Roman"/>
          <w:iCs/>
          <w:sz w:val="24"/>
          <w:szCs w:val="24"/>
        </w:rPr>
        <w:t>autorității contractante</w:t>
      </w:r>
      <w:r w:rsidRPr="00DC4D6B">
        <w:rPr>
          <w:rFonts w:ascii="Times New Roman" w:hAnsi="Times New Roman" w:cs="Times New Roman"/>
          <w:sz w:val="24"/>
          <w:szCs w:val="24"/>
        </w:rPr>
        <w:t xml:space="preserve"> intenția de a cesiona în parte sau în tot contractul cu 30 de zile înainte de încheierea contractului de cesiune. Contractantul este obligat să anexeze acestei notificări dovada faptului că cesionarul are calificările tehnice și experiența necesară în vederea executării contractului. Contractul de cesiune a prezentului contract încheiat fără acordul prealabil al Autorității contractante nu produce niciun efect.</w:t>
      </w:r>
    </w:p>
    <w:bookmarkEnd w:id="3"/>
    <w:p w14:paraId="1769861B" w14:textId="4E479E25"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16.5.</w:t>
      </w:r>
      <w:r w:rsidRPr="00DC4D6B">
        <w:rPr>
          <w:rFonts w:ascii="Times New Roman" w:hAnsi="Times New Roman" w:cs="Times New Roman"/>
          <w:sz w:val="24"/>
          <w:szCs w:val="24"/>
        </w:rPr>
        <w:t xml:space="preserve"> Cesiunea contractului nu va exonera Contractantul de nicio responsabilitate privind garanția sau orice alte obligații asumate prin contract. </w:t>
      </w:r>
      <w:bookmarkStart w:id="4" w:name="_Hlk85046599"/>
      <w:r w:rsidRPr="00DC4D6B">
        <w:rPr>
          <w:rFonts w:ascii="Times New Roman" w:hAnsi="Times New Roman" w:cs="Times New Roman"/>
          <w:sz w:val="24"/>
          <w:szCs w:val="24"/>
        </w:rPr>
        <w:t xml:space="preserve">Autoritatea contractantă are dreptul de a se îndrepta împotriva Contractantului ori de câte ori cesionarul nu execută obligațiile derivate din prezentul contract chiar și după acceptarea contractului de cesiune, fără a putea fi condiționată de efectuarea unui demers prealabil împotriva cesionarului. </w:t>
      </w:r>
      <w:bookmarkEnd w:id="4"/>
    </w:p>
    <w:p w14:paraId="464A7BE5" w14:textId="77777777"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16.6.</w:t>
      </w:r>
      <w:r w:rsidRPr="00DC4D6B">
        <w:rPr>
          <w:rFonts w:ascii="Times New Roman" w:hAnsi="Times New Roman" w:cs="Times New Roman"/>
          <w:sz w:val="24"/>
          <w:szCs w:val="24"/>
        </w:rPr>
        <w:t xml:space="preserve"> Prezentul contract poate fi cesionat în următoarele condiții:</w:t>
      </w:r>
    </w:p>
    <w:p w14:paraId="327FE1F9" w14:textId="0A97D243"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sz w:val="24"/>
          <w:szCs w:val="24"/>
        </w:rPr>
        <w:lastRenderedPageBreak/>
        <w:t>a. 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de achiziție publică și să nu se realizeze cu scopul de a eluda aplicarea procedurilor de atribuire prevăzute de Legea nr. 98/2016;</w:t>
      </w:r>
    </w:p>
    <w:p w14:paraId="6F0CE8DE" w14:textId="3F1CF164"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sz w:val="24"/>
          <w:szCs w:val="24"/>
        </w:rPr>
        <w:t xml:space="preserve">b. în măsura în care Contractul este cesionat subcontractantului/subcontractanților, iar Autoritatea contractantă își asumă obligațiile derivate din prezentul contract față de acesta/aceștia, iar subcontractantul/subcontractanții își asumă obligațiile din prezentul contract stabilite în sarcina Contractantului față de Autoritatea contractantă. </w:t>
      </w:r>
    </w:p>
    <w:p w14:paraId="5D4E7D90" w14:textId="00493FA7"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sz w:val="24"/>
          <w:szCs w:val="24"/>
        </w:rPr>
        <w:t>c. în măsura în care contractul este cesionat terțului susținător, iar Autoritatea contractantă își asumă obligațiile derivate din prezentul contract față de acesta, iar terțul susținător își asumă obligațiile din prezentul contract stabilite în sarcina Contractantului față de Autoritatea contractantă, cu condiția ca terțul susținător să îndeplinească criteriile de calificare și selecție stabilite inițial și ca această modificare să nu presupună alte modificări substanțiale ale contractului de achiziție publică și să nu se realizeze cu scopul de a eluda aplicarea procedurilor de atribuire prevăzute Legea nr. 98/2016.</w:t>
      </w:r>
    </w:p>
    <w:p w14:paraId="2733F354" w14:textId="33307F24" w:rsidR="00890678" w:rsidRPr="00DC4D6B" w:rsidRDefault="00EF5A4B">
      <w:pPr>
        <w:jc w:val="both"/>
        <w:rPr>
          <w:rFonts w:ascii="Times New Roman" w:hAnsi="Times New Roman" w:cs="Times New Roman"/>
          <w:sz w:val="24"/>
          <w:szCs w:val="24"/>
        </w:rPr>
      </w:pPr>
      <w:bookmarkStart w:id="5" w:name="_Hlk85788059"/>
      <w:r w:rsidRPr="00DC4D6B">
        <w:rPr>
          <w:rFonts w:ascii="Times New Roman" w:hAnsi="Times New Roman" w:cs="Times New Roman"/>
          <w:sz w:val="24"/>
          <w:szCs w:val="24"/>
        </w:rPr>
        <w:t>Clauza prevăzută la pct. c  reprezintă clauze de revizuire a contractului, astfel cum ele sunt definite de art. 221 alin. (1) lit. d) pct. (i) din Legea nr. 98/201</w:t>
      </w:r>
      <w:r w:rsidR="00275FC2" w:rsidRPr="00DC4D6B">
        <w:rPr>
          <w:rFonts w:ascii="Times New Roman" w:hAnsi="Times New Roman" w:cs="Times New Roman"/>
          <w:sz w:val="24"/>
          <w:szCs w:val="24"/>
        </w:rPr>
        <w:t>6</w:t>
      </w:r>
      <w:r w:rsidRPr="00DC4D6B">
        <w:rPr>
          <w:rFonts w:ascii="Times New Roman" w:hAnsi="Times New Roman" w:cs="Times New Roman"/>
          <w:sz w:val="24"/>
          <w:szCs w:val="24"/>
        </w:rPr>
        <w:t>.</w:t>
      </w:r>
    </w:p>
    <w:bookmarkEnd w:id="5"/>
    <w:p w14:paraId="0F0A9437" w14:textId="668A5939"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16.7.</w:t>
      </w:r>
      <w:r w:rsidRPr="00DC4D6B">
        <w:rPr>
          <w:rFonts w:ascii="Times New Roman" w:hAnsi="Times New Roman" w:cs="Times New Roman"/>
          <w:sz w:val="24"/>
          <w:szCs w:val="24"/>
        </w:rPr>
        <w:t xml:space="preserve"> În cazul în care terțul susținător nu și-a respectat obligațiile asumate prin angajamentul ferm de susținere, dreptul de creanță al Contractantului asupra terțului susținător este cesionat cu titlu de garanție, către Autoritatea contractantă.</w:t>
      </w:r>
    </w:p>
    <w:p w14:paraId="23E4CC63" w14:textId="3032F212" w:rsidR="00890678"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16.8.</w:t>
      </w:r>
      <w:r w:rsidRPr="00DC4D6B">
        <w:rPr>
          <w:rFonts w:ascii="Times New Roman" w:hAnsi="Times New Roman" w:cs="Times New Roman"/>
          <w:sz w:val="24"/>
          <w:szCs w:val="24"/>
        </w:rPr>
        <w:t xml:space="preserve"> În cazul încetării anticipate a contractului, Contractantul cesionează autorității contractante contractele încheiate cu Subcontractanții.</w:t>
      </w:r>
    </w:p>
    <w:p w14:paraId="025D5B65" w14:textId="77777777" w:rsidR="00101BF3" w:rsidRPr="003162F1" w:rsidRDefault="00101BF3">
      <w:pPr>
        <w:jc w:val="both"/>
        <w:rPr>
          <w:rFonts w:ascii="Times New Roman" w:hAnsi="Times New Roman" w:cs="Times New Roman"/>
          <w:sz w:val="8"/>
          <w:szCs w:val="8"/>
        </w:rPr>
      </w:pPr>
    </w:p>
    <w:p w14:paraId="1B81B39B" w14:textId="77777777" w:rsidR="00890678" w:rsidRPr="00DC4D6B" w:rsidRDefault="00EF5A4B">
      <w:pPr>
        <w:jc w:val="both"/>
        <w:rPr>
          <w:rFonts w:ascii="Times New Roman" w:hAnsi="Times New Roman" w:cs="Times New Roman"/>
          <w:b/>
          <w:bCs/>
          <w:sz w:val="24"/>
          <w:szCs w:val="24"/>
        </w:rPr>
      </w:pPr>
      <w:r w:rsidRPr="00DC4D6B">
        <w:rPr>
          <w:rFonts w:ascii="Times New Roman" w:hAnsi="Times New Roman" w:cs="Times New Roman"/>
          <w:b/>
          <w:bCs/>
          <w:sz w:val="24"/>
          <w:szCs w:val="24"/>
        </w:rPr>
        <w:t>17.CONFIDENŢIALITATEA INFORMAȚIILOR ȘI PROTECȚIA DATELOR CU CARACTER PERSONAL</w:t>
      </w:r>
    </w:p>
    <w:p w14:paraId="59D3F947" w14:textId="77777777"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17.1.</w:t>
      </w:r>
      <w:r w:rsidRPr="00DC4D6B">
        <w:rPr>
          <w:rFonts w:ascii="Times New Roman" w:hAnsi="Times New Roman" w:cs="Times New Roman"/>
          <w:sz w:val="24"/>
          <w:szCs w:val="24"/>
        </w:rPr>
        <w:t xml:space="preserve"> Contractantul va considera toate documentele și informațiile care îi sunt puse la dispoziție în vederea încheierii și executării Contractului drept strict confidențiale.</w:t>
      </w:r>
    </w:p>
    <w:p w14:paraId="340F0CEF" w14:textId="3EB235C0"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17.2.</w:t>
      </w:r>
      <w:r w:rsidRPr="00DC4D6B">
        <w:rPr>
          <w:rFonts w:ascii="Times New Roman" w:hAnsi="Times New Roman" w:cs="Times New Roman"/>
          <w:sz w:val="24"/>
          <w:szCs w:val="24"/>
        </w:rPr>
        <w:t xml:space="preserve"> Obligația de confidențialitate nu se aplică în cazul solicitărilor legale privind divulgarea unor informații venite, din partea autorităților publice (ex: instanțe de judecată, ANAF, autorități contractante etc.), în cazul în care legea prevede obligația autorității contractante de a furniza aceste informați.</w:t>
      </w:r>
    </w:p>
    <w:p w14:paraId="406FF521" w14:textId="77777777"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17.3.</w:t>
      </w:r>
      <w:r w:rsidRPr="00DC4D6B">
        <w:rPr>
          <w:rFonts w:ascii="Times New Roman" w:hAnsi="Times New Roman" w:cs="Times New Roman"/>
          <w:sz w:val="24"/>
          <w:szCs w:val="24"/>
        </w:rPr>
        <w:t xml:space="preserve"> În prelucrarea datelor cu caracter personal conform Contractului, Părțile se angajează să respecte toate obligațiile 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p>
    <w:p w14:paraId="221BD7B2" w14:textId="77777777"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17.4.</w:t>
      </w:r>
      <w:r w:rsidRPr="00DC4D6B">
        <w:rPr>
          <w:rFonts w:ascii="Times New Roman" w:hAnsi="Times New Roman" w:cs="Times New Roman"/>
          <w:sz w:val="24"/>
          <w:szCs w:val="24"/>
        </w:rPr>
        <w:t xml:space="preserve"> În contextul încheierii și executării Contractului, Părțile vor putea prelucra o serie de date cu caracter personal, precum datele de identificare și datele de contact de tipul nume, prenume, funcția ocupată, adresă de email, număr de telefon, semnătură ale persoanelor fizice desemnate în mod direct sau indirect, de către oricare dintre Părți în calitate de persoane de contact în vedere executării contractului precum și datele de identificare și date de contact ale administratorilor, directorilor sau altor reprezentanți legali sau convenționali ai Părților responsabili cu semnarea, executarea, încetarea sau efectuarea oricăror formalități ce rezultă din lege sau din convenția părților în vederea ducerii la îndeplinire a obligațiilor stabilite prin prezentul Contract.</w:t>
      </w:r>
    </w:p>
    <w:p w14:paraId="212E7FF0" w14:textId="32D8D32B"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lastRenderedPageBreak/>
        <w:t>17.5</w:t>
      </w:r>
      <w:r w:rsidR="004537FE">
        <w:rPr>
          <w:rFonts w:ascii="Times New Roman" w:hAnsi="Times New Roman" w:cs="Times New Roman"/>
          <w:b/>
          <w:bCs/>
          <w:sz w:val="24"/>
          <w:szCs w:val="24"/>
        </w:rPr>
        <w:t xml:space="preserve">. </w:t>
      </w:r>
      <w:r w:rsidRPr="00DC4D6B">
        <w:rPr>
          <w:rFonts w:ascii="Times New Roman" w:hAnsi="Times New Roman" w:cs="Times New Roman"/>
          <w:sz w:val="24"/>
          <w:szCs w:val="24"/>
        </w:rPr>
        <w:t xml:space="preserve"> 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Contract.</w:t>
      </w:r>
    </w:p>
    <w:p w14:paraId="0FEEDD7A" w14:textId="36C0FEA9"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17.6</w:t>
      </w:r>
      <w:r w:rsidR="004537FE">
        <w:rPr>
          <w:rFonts w:ascii="Times New Roman" w:hAnsi="Times New Roman" w:cs="Times New Roman"/>
          <w:b/>
          <w:bCs/>
          <w:sz w:val="24"/>
          <w:szCs w:val="24"/>
        </w:rPr>
        <w:t xml:space="preserve">. </w:t>
      </w:r>
      <w:r w:rsidRPr="00DC4D6B">
        <w:rPr>
          <w:rFonts w:ascii="Times New Roman" w:hAnsi="Times New Roman" w:cs="Times New Roman"/>
          <w:sz w:val="24"/>
          <w:szCs w:val="24"/>
        </w:rPr>
        <w:t xml:space="preserve"> În vederea asigurării securității și confidențialității prelucrării datelor cu caracter personal, Părțile vor implementa măsuri tehnice și organizatorice adecvate și se vor asigura că persoanele care efectuează operațiuni de prelucrare a datelor persoanelor vizate cunosc și respectă cerințele legale în materie precum și politicile și procedurile interne implementate la nivelul fiecărei Părți. </w:t>
      </w:r>
    </w:p>
    <w:p w14:paraId="59B34924" w14:textId="198AE631" w:rsidR="00890678" w:rsidRPr="00DC4D6B" w:rsidRDefault="00EF5A4B">
      <w:pPr>
        <w:jc w:val="both"/>
        <w:rPr>
          <w:rFonts w:ascii="Times New Roman" w:hAnsi="Times New Roman" w:cs="Times New Roman"/>
          <w:sz w:val="24"/>
          <w:szCs w:val="24"/>
        </w:rPr>
      </w:pPr>
      <w:r w:rsidRPr="00DC4D6B">
        <w:rPr>
          <w:rFonts w:ascii="Times New Roman" w:hAnsi="Times New Roman" w:cs="Times New Roman"/>
          <w:b/>
          <w:bCs/>
          <w:sz w:val="24"/>
          <w:szCs w:val="24"/>
        </w:rPr>
        <w:t>17.7</w:t>
      </w:r>
      <w:r w:rsidR="004537FE">
        <w:rPr>
          <w:rFonts w:ascii="Times New Roman" w:hAnsi="Times New Roman" w:cs="Times New Roman"/>
          <w:b/>
          <w:bCs/>
          <w:sz w:val="24"/>
          <w:szCs w:val="24"/>
        </w:rPr>
        <w:t xml:space="preserve">. </w:t>
      </w:r>
      <w:r w:rsidRPr="00DC4D6B">
        <w:rPr>
          <w:rFonts w:ascii="Times New Roman" w:hAnsi="Times New Roman" w:cs="Times New Roman"/>
          <w:sz w:val="24"/>
          <w:szCs w:val="24"/>
        </w:rPr>
        <w:t xml:space="preserve"> Fiecare dintre Părți se obligă să informeze cealaltă Parte cu privire la existența unor breșe de securitate sau a unor încălcări a securității datelor cu caracter personal fără întârziere nejustificată și să ia măsurile care se impun pentru remedierea acestora. </w:t>
      </w:r>
    </w:p>
    <w:p w14:paraId="4E09D048" w14:textId="77777777" w:rsidR="00890678" w:rsidRPr="003162F1" w:rsidRDefault="00890678">
      <w:pPr>
        <w:spacing w:before="120" w:after="120" w:line="276" w:lineRule="auto"/>
        <w:ind w:left="1"/>
        <w:jc w:val="both"/>
        <w:rPr>
          <w:rFonts w:ascii="Times New Roman" w:hAnsi="Times New Roman" w:cs="Times New Roman"/>
          <w:sz w:val="8"/>
          <w:szCs w:val="8"/>
        </w:rPr>
      </w:pPr>
    </w:p>
    <w:p w14:paraId="69882AB4" w14:textId="7C957646" w:rsidR="00890678" w:rsidRPr="00DC4D6B" w:rsidRDefault="00EF5A4B">
      <w:pPr>
        <w:jc w:val="both"/>
        <w:rPr>
          <w:rFonts w:ascii="Times New Roman" w:hAnsi="Times New Roman" w:cs="Times New Roman"/>
          <w:b/>
          <w:bCs/>
          <w:sz w:val="24"/>
          <w:szCs w:val="24"/>
        </w:rPr>
      </w:pPr>
      <w:r w:rsidRPr="00DC4D6B">
        <w:rPr>
          <w:rFonts w:ascii="Times New Roman" w:hAnsi="Times New Roman" w:cs="Times New Roman"/>
          <w:b/>
          <w:bCs/>
          <w:sz w:val="24"/>
          <w:szCs w:val="24"/>
        </w:rPr>
        <w:t>18. Obligațiile și drepturile principale ale Autorității contractante</w:t>
      </w:r>
    </w:p>
    <w:p w14:paraId="27DB1F59" w14:textId="22940547"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va pune la dispoziția Contractantului, cu promptitudine, orice informații și/sau documente pe care le deține și care pot fi relevante pentru realizarea Contractului. În măsura în care Autoritatea contractantă nu furnizează datele/informațiile/documentele solicitate de către Contractant, termenele stabilite în sarcina Contractantului pentru furnizarea produselor se prelungesc în mod corespunzător.</w:t>
      </w:r>
    </w:p>
    <w:p w14:paraId="1C4E58A6" w14:textId="1754139C"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se obligă să respecte prevederile Caietului de sarcini.</w:t>
      </w:r>
    </w:p>
    <w:p w14:paraId="04AB9E71" w14:textId="0F810D96"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14:paraId="46EA0920" w14:textId="5441C8F6"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va colabora cu Contractantul pentru furnizarea informațiilor pe care acesta din urmă le poate solicita în mod rezonabil pentru realizarea Contractului.</w:t>
      </w:r>
    </w:p>
    <w:p w14:paraId="1B6CF3AF" w14:textId="722297D5"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contractanta are obligația să desemneze</w:t>
      </w:r>
      <w:r w:rsidR="001727A3" w:rsidRPr="00DC4D6B">
        <w:rPr>
          <w:rFonts w:ascii="Times New Roman" w:hAnsi="Times New Roman" w:cs="Times New Roman"/>
          <w:sz w:val="24"/>
          <w:szCs w:val="24"/>
        </w:rPr>
        <w:t xml:space="preserve"> </w:t>
      </w:r>
      <w:r w:rsidR="00313B1B" w:rsidRPr="00DF2B87">
        <w:rPr>
          <w:rFonts w:ascii="Times New Roman" w:hAnsi="Times New Roman" w:cs="Times New Roman"/>
          <w:sz w:val="24"/>
          <w:szCs w:val="24"/>
        </w:rPr>
        <w:t xml:space="preserve">in termen de </w:t>
      </w:r>
      <w:r w:rsidR="005B24B9">
        <w:rPr>
          <w:rFonts w:ascii="Times New Roman" w:hAnsi="Times New Roman" w:cs="Times New Roman"/>
          <w:sz w:val="24"/>
          <w:szCs w:val="24"/>
        </w:rPr>
        <w:t>1</w:t>
      </w:r>
      <w:r w:rsidR="00DF2B87" w:rsidRPr="00DF2B87">
        <w:rPr>
          <w:rFonts w:ascii="Times New Roman" w:hAnsi="Times New Roman" w:cs="Times New Roman"/>
          <w:sz w:val="24"/>
          <w:szCs w:val="24"/>
        </w:rPr>
        <w:t xml:space="preserve"> (</w:t>
      </w:r>
      <w:r w:rsidR="005B24B9">
        <w:rPr>
          <w:rFonts w:ascii="Times New Roman" w:hAnsi="Times New Roman" w:cs="Times New Roman"/>
          <w:sz w:val="24"/>
          <w:szCs w:val="24"/>
        </w:rPr>
        <w:t>una</w:t>
      </w:r>
      <w:r w:rsidR="00DF2B87" w:rsidRPr="00DF2B87">
        <w:rPr>
          <w:rFonts w:ascii="Times New Roman" w:hAnsi="Times New Roman" w:cs="Times New Roman"/>
          <w:sz w:val="24"/>
          <w:szCs w:val="24"/>
        </w:rPr>
        <w:t xml:space="preserve">) </w:t>
      </w:r>
      <w:r w:rsidR="00313B1B" w:rsidRPr="00DF2B87">
        <w:rPr>
          <w:rFonts w:ascii="Times New Roman" w:hAnsi="Times New Roman" w:cs="Times New Roman"/>
          <w:sz w:val="24"/>
          <w:szCs w:val="24"/>
        </w:rPr>
        <w:t xml:space="preserve">zi </w:t>
      </w:r>
      <w:r w:rsidR="00FC3F87" w:rsidRPr="00DC4D6B">
        <w:rPr>
          <w:rFonts w:ascii="Times New Roman" w:hAnsi="Times New Roman" w:cs="Times New Roman"/>
          <w:iCs/>
          <w:sz w:val="24"/>
          <w:szCs w:val="24"/>
        </w:rPr>
        <w:t>d</w:t>
      </w:r>
      <w:r w:rsidR="00FC3F87">
        <w:rPr>
          <w:rFonts w:ascii="Times New Roman" w:hAnsi="Times New Roman" w:cs="Times New Roman"/>
          <w:iCs/>
          <w:sz w:val="24"/>
          <w:szCs w:val="24"/>
        </w:rPr>
        <w:t>e la</w:t>
      </w:r>
      <w:r w:rsidR="00FC3F87" w:rsidRPr="00DC4D6B">
        <w:rPr>
          <w:rFonts w:ascii="Times New Roman" w:hAnsi="Times New Roman" w:cs="Times New Roman"/>
          <w:iCs/>
          <w:sz w:val="24"/>
          <w:szCs w:val="24"/>
        </w:rPr>
        <w:t xml:space="preserve"> </w:t>
      </w:r>
      <w:r w:rsidR="00FC3F87" w:rsidRPr="00DC4D6B">
        <w:rPr>
          <w:rFonts w:ascii="Times New Roman" w:hAnsi="Times New Roman" w:cs="Times New Roman"/>
          <w:sz w:val="24"/>
          <w:szCs w:val="24"/>
        </w:rPr>
        <w:t>semnarea contractului</w:t>
      </w:r>
      <w:r w:rsidR="00FC3F87">
        <w:rPr>
          <w:rFonts w:ascii="Times New Roman" w:hAnsi="Times New Roman" w:cs="Times New Roman"/>
          <w:sz w:val="24"/>
          <w:szCs w:val="24"/>
        </w:rPr>
        <w:t xml:space="preserve">, </w:t>
      </w:r>
      <w:r w:rsidR="001727A3" w:rsidRPr="00DF2B87">
        <w:rPr>
          <w:rFonts w:ascii="Times New Roman" w:hAnsi="Times New Roman" w:cs="Times New Roman"/>
          <w:sz w:val="24"/>
          <w:szCs w:val="24"/>
        </w:rPr>
        <w:t xml:space="preserve">persoana </w:t>
      </w:r>
      <w:r w:rsidR="001727A3" w:rsidRPr="00DC4D6B">
        <w:rPr>
          <w:rFonts w:ascii="Times New Roman" w:hAnsi="Times New Roman" w:cs="Times New Roman"/>
          <w:sz w:val="24"/>
          <w:szCs w:val="24"/>
        </w:rPr>
        <w:t>de contact</w:t>
      </w:r>
      <w:r w:rsidRPr="00DC4D6B">
        <w:rPr>
          <w:rFonts w:ascii="Times New Roman" w:hAnsi="Times New Roman" w:cs="Times New Roman"/>
          <w:sz w:val="24"/>
          <w:szCs w:val="24"/>
        </w:rPr>
        <w:t>.</w:t>
      </w:r>
    </w:p>
    <w:p w14:paraId="3DCD38FF" w14:textId="555A291D"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Procedura de recepție se face în acord cu regulile stabilite prin Caietul de sarcini.</w:t>
      </w:r>
    </w:p>
    <w:p w14:paraId="05105FDD" w14:textId="1C99C928"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are obligația de a verifica bunul imediat după preluarea acestuia potrivit uzanțelor. Dacă în urma verificării se constată existenţa unor vicii sau neconformități aparente, Autoritatea contractantă  trebuie să refuze preluarea bunului sau după caz să îl informeze de îndată pe Contractant despre aeste neconformități</w:t>
      </w:r>
      <w:r w:rsidR="001727A3" w:rsidRPr="00DC4D6B">
        <w:rPr>
          <w:rFonts w:ascii="Times New Roman" w:hAnsi="Times New Roman" w:cs="Times New Roman"/>
          <w:sz w:val="24"/>
          <w:szCs w:val="24"/>
        </w:rPr>
        <w:t>, iar Contractantul va inlocui in termen de 10 (zece) zile lucratoare produsul respectiv.</w:t>
      </w:r>
      <w:r w:rsidRPr="00DC4D6B">
        <w:rPr>
          <w:rFonts w:ascii="Times New Roman" w:hAnsi="Times New Roman" w:cs="Times New Roman"/>
          <w:sz w:val="24"/>
          <w:szCs w:val="24"/>
        </w:rPr>
        <w:t xml:space="preserve"> În lipsa informării, se consideră că Contractantul şi-a executat obligația.</w:t>
      </w:r>
      <w:r w:rsidR="001727A3" w:rsidRPr="00DC4D6B">
        <w:rPr>
          <w:rFonts w:ascii="Times New Roman" w:hAnsi="Times New Roman" w:cs="Times New Roman"/>
          <w:sz w:val="24"/>
          <w:szCs w:val="24"/>
        </w:rPr>
        <w:t xml:space="preserve"> </w:t>
      </w:r>
    </w:p>
    <w:p w14:paraId="603A50DD" w14:textId="02272BB3"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bookmarkStart w:id="6" w:name="_Hlk88574558"/>
      <w:r w:rsidRPr="00DC4D6B">
        <w:rPr>
          <w:rFonts w:ascii="Times New Roman" w:hAnsi="Times New Roman" w:cs="Times New Roman"/>
          <w:sz w:val="24"/>
          <w:szCs w:val="24"/>
        </w:rPr>
        <w:t>În situația prevăzută de art. 18.7. Autoritatea contractantă are dreptul:</w:t>
      </w:r>
    </w:p>
    <w:p w14:paraId="383D153D" w14:textId="77777777" w:rsidR="00890678" w:rsidRPr="00DC4D6B" w:rsidRDefault="00EF5A4B">
      <w:pPr>
        <w:pStyle w:val="ListParagraph"/>
        <w:spacing w:before="120" w:after="120" w:line="276" w:lineRule="auto"/>
        <w:ind w:left="708"/>
        <w:contextualSpacing w:val="0"/>
        <w:jc w:val="both"/>
        <w:rPr>
          <w:rFonts w:ascii="Times New Roman" w:hAnsi="Times New Roman" w:cs="Times New Roman"/>
          <w:sz w:val="24"/>
          <w:szCs w:val="24"/>
        </w:rPr>
      </w:pPr>
      <w:r w:rsidRPr="00DC4D6B">
        <w:rPr>
          <w:rFonts w:ascii="Times New Roman" w:hAnsi="Times New Roman" w:cs="Times New Roman"/>
          <w:sz w:val="24"/>
          <w:szCs w:val="24"/>
        </w:rPr>
        <w:t>(i) de a rezoluționa integral/parțial Contractul;</w:t>
      </w:r>
    </w:p>
    <w:p w14:paraId="1A648EAB" w14:textId="4677881C" w:rsidR="00890678" w:rsidRPr="00DC4D6B" w:rsidRDefault="00EF5A4B">
      <w:pPr>
        <w:pStyle w:val="ListParagraph"/>
        <w:spacing w:before="120" w:after="120" w:line="276" w:lineRule="auto"/>
        <w:ind w:left="708"/>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(ii) 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 dreptul Autorității contractante contractante de a percepe penalități de întârziere pentru perioada cuprinsă între momentul </w:t>
      </w:r>
      <w:r w:rsidRPr="00DC4D6B">
        <w:rPr>
          <w:rFonts w:ascii="Times New Roman" w:hAnsi="Times New Roman" w:cs="Times New Roman"/>
          <w:sz w:val="24"/>
          <w:szCs w:val="24"/>
        </w:rPr>
        <w:lastRenderedPageBreak/>
        <w:t>la care trebuiau predate bunurile și momentul la care bunurile au fost înlocuite/au fost remediate defectele bunului;</w:t>
      </w:r>
    </w:p>
    <w:p w14:paraId="1EC1F0DE" w14:textId="33C42D86" w:rsidR="00890678" w:rsidRPr="00DC4D6B" w:rsidRDefault="00EF5A4B">
      <w:pPr>
        <w:pStyle w:val="ListParagraph"/>
        <w:spacing w:before="120" w:after="120" w:line="276" w:lineRule="auto"/>
        <w:ind w:left="708"/>
        <w:contextualSpacing w:val="0"/>
        <w:jc w:val="both"/>
        <w:rPr>
          <w:rFonts w:ascii="Times New Roman" w:hAnsi="Times New Roman" w:cs="Times New Roman"/>
          <w:sz w:val="24"/>
          <w:szCs w:val="24"/>
        </w:rPr>
      </w:pPr>
      <w:r w:rsidRPr="00DC4D6B">
        <w:rPr>
          <w:rFonts w:ascii="Times New Roman" w:hAnsi="Times New Roman" w:cs="Times New Roman"/>
          <w:sz w:val="24"/>
          <w:szCs w:val="24"/>
        </w:rPr>
        <w:t>(iii) de a remedia defectele bunului, pe cheltuiala Contractantului. În această situați</w:t>
      </w:r>
      <w:r w:rsidR="001727A3" w:rsidRPr="00DC4D6B">
        <w:rPr>
          <w:rFonts w:ascii="Times New Roman" w:hAnsi="Times New Roman" w:cs="Times New Roman"/>
          <w:sz w:val="24"/>
          <w:szCs w:val="24"/>
        </w:rPr>
        <w:t>e</w:t>
      </w:r>
      <w:r w:rsidRPr="00DC4D6B">
        <w:rPr>
          <w:rFonts w:ascii="Times New Roman" w:hAnsi="Times New Roman" w:cs="Times New Roman"/>
          <w:sz w:val="24"/>
          <w:szCs w:val="24"/>
        </w:rPr>
        <w:t xml:space="preserve"> plata aferentă costurilor va fi achitată din garanția de bună execuție, Contractantul fiind obligat să o reîntregească în termen de 5 zile de la data la care i s-a comunicat efectuarea plății de către Autoritatea </w:t>
      </w:r>
      <w:bookmarkEnd w:id="6"/>
      <w:r w:rsidRPr="00DC4D6B">
        <w:rPr>
          <w:rFonts w:ascii="Times New Roman" w:hAnsi="Times New Roman" w:cs="Times New Roman"/>
          <w:sz w:val="24"/>
          <w:szCs w:val="24"/>
        </w:rPr>
        <w:t xml:space="preserve">contractantă. </w:t>
      </w:r>
    </w:p>
    <w:p w14:paraId="114237B6" w14:textId="52C6CBD6"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ipoteza în care Autoritatea contractantă a refuzat/a făcut obiecții doar în privința unei cantități parțiale de bunuri și a acordat Contractantului dreptul de a înlocui/remedia deficiențele bunului, aceasta are dreptul de a rezoluționa parțial contractul, doar în ceea ce privește bunurile care nu au fost preluate sau în privința cărora s-au solicitat remedieri, iar Contractantul nu le-a remediat.</w:t>
      </w:r>
    </w:p>
    <w:p w14:paraId="1D2B8DA7" w14:textId="362F12BA" w:rsidR="00681948" w:rsidRPr="00406C00" w:rsidRDefault="00681948" w:rsidP="00681948">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681948">
        <w:rPr>
          <w:rFonts w:ascii="Times New Roman" w:hAnsi="Times New Roman" w:cs="Times New Roman"/>
          <w:sz w:val="24"/>
          <w:szCs w:val="24"/>
        </w:rPr>
        <w:t xml:space="preserve">În situația în care Autoritatea contractantă constată existența unor vicii/neconformități ascunse ale bunului, aceasta are obligația să le aducă la cunoștință </w:t>
      </w:r>
      <w:r w:rsidRPr="00406C00">
        <w:rPr>
          <w:rFonts w:ascii="Times New Roman" w:hAnsi="Times New Roman" w:cs="Times New Roman"/>
          <w:sz w:val="24"/>
          <w:szCs w:val="24"/>
        </w:rPr>
        <w:t xml:space="preserve">Contractantului în termen </w:t>
      </w:r>
      <w:r w:rsidRPr="00406C00">
        <w:rPr>
          <w:rFonts w:ascii="Times New Roman" w:hAnsi="Times New Roman" w:cs="Times New Roman"/>
          <w:b/>
          <w:bCs/>
          <w:i/>
          <w:iCs/>
          <w:sz w:val="24"/>
          <w:szCs w:val="24"/>
        </w:rPr>
        <w:t>de 2 zile</w:t>
      </w:r>
      <w:r w:rsidRPr="00406C00">
        <w:rPr>
          <w:rFonts w:ascii="Times New Roman" w:hAnsi="Times New Roman" w:cs="Times New Roman"/>
          <w:sz w:val="24"/>
          <w:szCs w:val="24"/>
        </w:rPr>
        <w:t xml:space="preserve"> lucrătoare de la momentul la care le-a descoperit. </w:t>
      </w:r>
    </w:p>
    <w:p w14:paraId="637BB741" w14:textId="0CBBD6C9"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situația prevăzută de art. 18.7. Autoritatea contractantă are dreptul:</w:t>
      </w:r>
    </w:p>
    <w:p w14:paraId="1C322E67" w14:textId="77777777" w:rsidR="00890678" w:rsidRPr="00DC4D6B" w:rsidRDefault="00EF5A4B">
      <w:pPr>
        <w:pStyle w:val="ListParagraph"/>
        <w:spacing w:before="120" w:after="120" w:line="276" w:lineRule="auto"/>
        <w:ind w:left="708"/>
        <w:contextualSpacing w:val="0"/>
        <w:jc w:val="both"/>
        <w:rPr>
          <w:rFonts w:ascii="Times New Roman" w:hAnsi="Times New Roman" w:cs="Times New Roman"/>
          <w:sz w:val="24"/>
          <w:szCs w:val="24"/>
        </w:rPr>
      </w:pPr>
      <w:r w:rsidRPr="00DC4D6B">
        <w:rPr>
          <w:rFonts w:ascii="Times New Roman" w:hAnsi="Times New Roman" w:cs="Times New Roman"/>
          <w:sz w:val="24"/>
          <w:szCs w:val="24"/>
        </w:rPr>
        <w:t>(i) de a rezoluționa integral/parțial Contractul;</w:t>
      </w:r>
    </w:p>
    <w:p w14:paraId="4C2AED93" w14:textId="3A2402F8" w:rsidR="00890678" w:rsidRPr="00DC4D6B" w:rsidRDefault="00EF5A4B">
      <w:pPr>
        <w:pStyle w:val="ListParagraph"/>
        <w:spacing w:before="120" w:after="120" w:line="276" w:lineRule="auto"/>
        <w:ind w:left="708"/>
        <w:contextualSpacing w:val="0"/>
        <w:jc w:val="both"/>
        <w:rPr>
          <w:rFonts w:ascii="Times New Roman" w:hAnsi="Times New Roman" w:cs="Times New Roman"/>
          <w:sz w:val="24"/>
          <w:szCs w:val="24"/>
        </w:rPr>
      </w:pPr>
      <w:r w:rsidRPr="00DC4D6B">
        <w:rPr>
          <w:rFonts w:ascii="Times New Roman" w:hAnsi="Times New Roman" w:cs="Times New Roman"/>
          <w:sz w:val="24"/>
          <w:szCs w:val="24"/>
        </w:rPr>
        <w:t>(ii) 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 dreptul Autorității contractante de a percepe penalități de întârziere pentru perioada cuprinsă între momentul la care trebuiau predate bunurile și momentul la care bunurile au fost înlocuite/au fost remediate defectele bunului;</w:t>
      </w:r>
    </w:p>
    <w:p w14:paraId="25E8F72C" w14:textId="221490EE" w:rsidR="00890678" w:rsidRPr="00DC4D6B" w:rsidRDefault="00EF5A4B">
      <w:pPr>
        <w:pStyle w:val="ListParagraph"/>
        <w:spacing w:before="120" w:after="120" w:line="276" w:lineRule="auto"/>
        <w:ind w:left="708"/>
        <w:contextualSpacing w:val="0"/>
        <w:jc w:val="both"/>
        <w:rPr>
          <w:rFonts w:ascii="Times New Roman" w:hAnsi="Times New Roman" w:cs="Times New Roman"/>
          <w:sz w:val="24"/>
          <w:szCs w:val="24"/>
        </w:rPr>
      </w:pPr>
      <w:r w:rsidRPr="00DC4D6B">
        <w:rPr>
          <w:rFonts w:ascii="Times New Roman" w:hAnsi="Times New Roman" w:cs="Times New Roman"/>
          <w:sz w:val="24"/>
          <w:szCs w:val="24"/>
        </w:rPr>
        <w:t>(iii) remedia defectele bunului, pe cheltuiala Contractantului. În această situația plata aferentă costurilor va fi achitată din garanția de bună execuție, Contractantul fiind obligat să o reîntregească în termen de 5 zile de la data la care i s-a comunicat efectuarea plății de către Autoritatea dacă viciile sunt descoperite pe parcursul derulării contractului. Dacă viciile/neconformitățile bunului sunt descoperite ulterior încetării contractului recuperarea prejudiciului cauzat se va face potrivit normelor de drept comun.</w:t>
      </w:r>
    </w:p>
    <w:p w14:paraId="755F137F" w14:textId="0CE580C1" w:rsidR="00890678" w:rsidRPr="00DC4D6B" w:rsidRDefault="00EF5A4B">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ipoteza în care viciile/neconformitățile ascunse vizează doar o parte din bunuri, Autoritatea are dreptul de a rezoluționa parțial contractul, în privința acestor bunuri.</w:t>
      </w:r>
    </w:p>
    <w:p w14:paraId="5B7BD809" w14:textId="38C3BE27" w:rsidR="00890678" w:rsidRPr="001E12EF" w:rsidRDefault="002B7DA9">
      <w:pPr>
        <w:pStyle w:val="ListParagraph"/>
        <w:numPr>
          <w:ilvl w:val="0"/>
          <w:numId w:val="32"/>
        </w:numPr>
        <w:spacing w:before="120" w:after="120" w:line="276"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lang w:val="it-IT"/>
        </w:rPr>
        <w:t xml:space="preserve">Termenul de plata este de maxim </w:t>
      </w:r>
      <w:r w:rsidR="00F50BB2">
        <w:rPr>
          <w:rFonts w:ascii="Times New Roman" w:hAnsi="Times New Roman" w:cs="Times New Roman"/>
          <w:sz w:val="24"/>
          <w:szCs w:val="24"/>
          <w:lang w:val="it-IT"/>
        </w:rPr>
        <w:t>45</w:t>
      </w:r>
      <w:r w:rsidR="00A1405C">
        <w:rPr>
          <w:rFonts w:ascii="Times New Roman" w:hAnsi="Times New Roman" w:cs="Times New Roman"/>
          <w:sz w:val="24"/>
          <w:szCs w:val="24"/>
          <w:lang w:val="it-IT"/>
        </w:rPr>
        <w:t>/60</w:t>
      </w:r>
      <w:r w:rsidR="001E12EF" w:rsidRPr="001E12EF">
        <w:rPr>
          <w:rFonts w:ascii="Times New Roman" w:hAnsi="Times New Roman" w:cs="Times New Roman"/>
          <w:sz w:val="24"/>
          <w:szCs w:val="24"/>
          <w:lang w:val="it-IT"/>
        </w:rPr>
        <w:t xml:space="preserve"> de zile </w:t>
      </w:r>
      <w:r>
        <w:rPr>
          <w:rFonts w:ascii="Times New Roman" w:hAnsi="Times New Roman" w:cs="Times New Roman"/>
          <w:sz w:val="24"/>
          <w:szCs w:val="24"/>
          <w:lang w:val="it-IT"/>
        </w:rPr>
        <w:t>de la momentul receptionarii facturii</w:t>
      </w:r>
      <w:r w:rsidR="001E12EF" w:rsidRPr="001E12EF">
        <w:rPr>
          <w:rFonts w:ascii="Times New Roman" w:hAnsi="Times New Roman" w:cs="Times New Roman"/>
          <w:sz w:val="24"/>
          <w:szCs w:val="24"/>
        </w:rPr>
        <w:t xml:space="preserve">, conform prevederilor Legii nr. </w:t>
      </w:r>
      <w:r w:rsidR="00A1405C">
        <w:rPr>
          <w:rFonts w:ascii="Times New Roman" w:hAnsi="Times New Roman" w:cs="Times New Roman"/>
          <w:sz w:val="24"/>
          <w:szCs w:val="24"/>
        </w:rPr>
        <w:t>98</w:t>
      </w:r>
      <w:r w:rsidR="001E12EF" w:rsidRPr="001E12EF">
        <w:rPr>
          <w:rFonts w:ascii="Times New Roman" w:hAnsi="Times New Roman" w:cs="Times New Roman"/>
          <w:sz w:val="24"/>
          <w:szCs w:val="24"/>
        </w:rPr>
        <w:t>/201</w:t>
      </w:r>
      <w:r w:rsidR="00A1405C">
        <w:rPr>
          <w:rFonts w:ascii="Times New Roman" w:hAnsi="Times New Roman" w:cs="Times New Roman"/>
          <w:sz w:val="24"/>
          <w:szCs w:val="24"/>
        </w:rPr>
        <w:t>6</w:t>
      </w:r>
      <w:r w:rsidR="001E12EF">
        <w:rPr>
          <w:rFonts w:ascii="Times New Roman" w:hAnsi="Times New Roman" w:cs="Times New Roman"/>
          <w:sz w:val="24"/>
          <w:szCs w:val="24"/>
        </w:rPr>
        <w:t>.</w:t>
      </w:r>
    </w:p>
    <w:p w14:paraId="77350F2F" w14:textId="5AE17FCB" w:rsidR="00890678" w:rsidRPr="00BE2A54" w:rsidRDefault="00B50985" w:rsidP="00BE2A54">
      <w:pPr>
        <w:widowControl w:val="0"/>
        <w:adjustRightInd w:val="0"/>
        <w:spacing w:after="0" w:line="276" w:lineRule="auto"/>
        <w:jc w:val="both"/>
        <w:textAlignment w:val="baseline"/>
        <w:rPr>
          <w:rFonts w:ascii="Times New Roman" w:eastAsia="Times New Roman" w:hAnsi="Times New Roman" w:cs="Times New Roman"/>
          <w:sz w:val="24"/>
          <w:szCs w:val="24"/>
        </w:rPr>
      </w:pPr>
      <w:r w:rsidRPr="00DC4D6B">
        <w:rPr>
          <w:rFonts w:ascii="Times New Roman" w:hAnsi="Times New Roman" w:cs="Times New Roman"/>
          <w:b/>
          <w:bCs/>
          <w:sz w:val="24"/>
          <w:szCs w:val="24"/>
        </w:rPr>
        <w:t xml:space="preserve">18.14. </w:t>
      </w:r>
      <w:r w:rsidR="00EF5A4B" w:rsidRPr="00DC4D6B">
        <w:rPr>
          <w:rFonts w:ascii="Times New Roman" w:hAnsi="Times New Roman" w:cs="Times New Roman"/>
          <w:sz w:val="24"/>
          <w:szCs w:val="24"/>
        </w:rPr>
        <w:t>Contractantul va emite factura împreună cu documentele justificativ</w:t>
      </w:r>
      <w:r w:rsidR="00AB7925">
        <w:rPr>
          <w:rFonts w:ascii="Times New Roman" w:hAnsi="Times New Roman" w:cs="Times New Roman"/>
          <w:sz w:val="24"/>
          <w:szCs w:val="24"/>
        </w:rPr>
        <w:t xml:space="preserve"> </w:t>
      </w:r>
      <w:r w:rsidR="00EF5A4B" w:rsidRPr="00DC4D6B">
        <w:rPr>
          <w:rFonts w:ascii="Times New Roman" w:hAnsi="Times New Roman" w:cs="Times New Roman"/>
          <w:sz w:val="24"/>
          <w:szCs w:val="24"/>
        </w:rPr>
        <w:t>ca urmare a aprobării de către Autoritatea contractantă a îndeplinirii obligațiilor de către Contractant cu privire la livrarea produselor</w:t>
      </w:r>
      <w:r w:rsidRPr="00DC4D6B">
        <w:rPr>
          <w:rFonts w:ascii="Times New Roman" w:hAnsi="Times New Roman" w:cs="Times New Roman"/>
          <w:sz w:val="24"/>
          <w:szCs w:val="24"/>
        </w:rPr>
        <w:t>,</w:t>
      </w:r>
      <w:r w:rsidR="00EF5A4B" w:rsidRPr="00DC4D6B">
        <w:rPr>
          <w:rFonts w:ascii="Times New Roman" w:hAnsi="Times New Roman" w:cs="Times New Roman"/>
          <w:sz w:val="24"/>
          <w:szCs w:val="24"/>
        </w:rPr>
        <w:t xml:space="preserve"> în condițiile prevederilor Caietului de sarcini.</w:t>
      </w:r>
    </w:p>
    <w:p w14:paraId="23F554D7" w14:textId="77777777" w:rsidR="001C6A24" w:rsidRPr="003162F1" w:rsidRDefault="001C6A24">
      <w:pPr>
        <w:jc w:val="both"/>
        <w:rPr>
          <w:rFonts w:ascii="Times New Roman" w:hAnsi="Times New Roman" w:cs="Times New Roman"/>
          <w:b/>
          <w:bCs/>
          <w:sz w:val="8"/>
          <w:szCs w:val="8"/>
        </w:rPr>
      </w:pPr>
    </w:p>
    <w:p w14:paraId="4994713D" w14:textId="26A85C9A" w:rsidR="00890678" w:rsidRPr="00DC4D6B" w:rsidRDefault="00EF5A4B">
      <w:pPr>
        <w:jc w:val="both"/>
        <w:rPr>
          <w:rFonts w:ascii="Times New Roman" w:hAnsi="Times New Roman" w:cs="Times New Roman"/>
          <w:b/>
          <w:bCs/>
          <w:sz w:val="24"/>
          <w:szCs w:val="24"/>
        </w:rPr>
      </w:pPr>
      <w:r w:rsidRPr="00DC4D6B">
        <w:rPr>
          <w:rFonts w:ascii="Times New Roman" w:hAnsi="Times New Roman" w:cs="Times New Roman"/>
          <w:b/>
          <w:bCs/>
          <w:sz w:val="24"/>
          <w:szCs w:val="24"/>
        </w:rPr>
        <w:t>19. ASOCIEREA DE OPERATORI ECONOMICI, DACĂ ESTE CAZUL</w:t>
      </w:r>
    </w:p>
    <w:p w14:paraId="5EC9120A" w14:textId="2ECC16E8" w:rsidR="00890678" w:rsidRPr="00DC4D6B" w:rsidRDefault="00EF5A4B">
      <w:pPr>
        <w:pStyle w:val="ListParagraph"/>
        <w:numPr>
          <w:ilvl w:val="0"/>
          <w:numId w:val="33"/>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Fiecare asocia</w:t>
      </w:r>
      <w:r w:rsidR="00B50985" w:rsidRPr="00DC4D6B">
        <w:rPr>
          <w:rFonts w:ascii="Times New Roman" w:hAnsi="Times New Roman" w:cs="Times New Roman"/>
          <w:sz w:val="24"/>
          <w:szCs w:val="24"/>
        </w:rPr>
        <w:t>t</w:t>
      </w:r>
      <w:r w:rsidRPr="00DC4D6B">
        <w:rPr>
          <w:rFonts w:ascii="Times New Roman" w:hAnsi="Times New Roman" w:cs="Times New Roman"/>
          <w:sz w:val="24"/>
          <w:szCs w:val="24"/>
        </w:rPr>
        <w:t xml:space="preserve"> este responsabil individual și în solidar față de Autoritatea contractantă, fiind considerat ca având obligații comune și individuale pentru executarea Contractului.</w:t>
      </w:r>
    </w:p>
    <w:p w14:paraId="62C60483" w14:textId="77777777" w:rsidR="00890678" w:rsidRPr="00DC4D6B" w:rsidRDefault="00EF5A4B">
      <w:pPr>
        <w:pStyle w:val="ListParagraph"/>
        <w:numPr>
          <w:ilvl w:val="0"/>
          <w:numId w:val="33"/>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Membrii asocierii înțeleg și confirmă că liderul stabilit prin acordul de asociere este desemnat de asociere să acționeze în numele său și este autorizată să angajeze asocierea în cadrul Contractului.</w:t>
      </w:r>
    </w:p>
    <w:p w14:paraId="61A81198" w14:textId="60EE4733" w:rsidR="00890678" w:rsidRPr="00DC4D6B" w:rsidRDefault="00EF5A4B">
      <w:pPr>
        <w:pStyle w:val="ListParagraph"/>
        <w:numPr>
          <w:ilvl w:val="0"/>
          <w:numId w:val="33"/>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lastRenderedPageBreak/>
        <w:t>Membrii asocierii înțeleg și confirmă că liderul asocierii este autorizat să primească Dispoziții din partea Autorității contractante și să primească plata pentru și în numele persoanelor care constituie asocierea.</w:t>
      </w:r>
    </w:p>
    <w:p w14:paraId="07B7E5AA" w14:textId="7DD22983" w:rsidR="00890678" w:rsidRPr="00DC4D6B" w:rsidRDefault="00EF5A4B">
      <w:pPr>
        <w:pStyle w:val="ListParagraph"/>
        <w:numPr>
          <w:ilvl w:val="0"/>
          <w:numId w:val="33"/>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Prevederile contractului de asociere nu sunt opozabile Autorității contractante.</w:t>
      </w:r>
    </w:p>
    <w:p w14:paraId="34F25E62" w14:textId="77777777" w:rsidR="00890678" w:rsidRPr="003162F1" w:rsidRDefault="00890678">
      <w:pPr>
        <w:pStyle w:val="ListParagraph"/>
        <w:spacing w:before="120" w:after="120" w:line="276" w:lineRule="auto"/>
        <w:ind w:left="0"/>
        <w:contextualSpacing w:val="0"/>
        <w:jc w:val="both"/>
        <w:rPr>
          <w:rFonts w:ascii="Times New Roman" w:hAnsi="Times New Roman" w:cs="Times New Roman"/>
          <w:sz w:val="8"/>
          <w:szCs w:val="8"/>
        </w:rPr>
      </w:pPr>
    </w:p>
    <w:p w14:paraId="511BB536" w14:textId="77777777" w:rsidR="00890678" w:rsidRPr="00DC4D6B" w:rsidRDefault="00EF5A4B">
      <w:pPr>
        <w:jc w:val="both"/>
        <w:rPr>
          <w:rFonts w:ascii="Times New Roman" w:hAnsi="Times New Roman" w:cs="Times New Roman"/>
          <w:b/>
          <w:bCs/>
          <w:sz w:val="24"/>
          <w:szCs w:val="24"/>
        </w:rPr>
      </w:pPr>
      <w:r w:rsidRPr="00DC4D6B">
        <w:rPr>
          <w:rFonts w:ascii="Times New Roman" w:hAnsi="Times New Roman" w:cs="Times New Roman"/>
          <w:b/>
          <w:bCs/>
          <w:sz w:val="24"/>
          <w:szCs w:val="24"/>
        </w:rPr>
        <w:t>20. OBLIGAȚIILE PRINCIPALE ALE CONTRACTANTULUI</w:t>
      </w:r>
    </w:p>
    <w:p w14:paraId="2F03A9C4" w14:textId="1AEB9B63"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va furniza Produs</w:t>
      </w:r>
      <w:r w:rsidR="009239D2">
        <w:rPr>
          <w:rFonts w:ascii="Times New Roman" w:hAnsi="Times New Roman" w:cs="Times New Roman"/>
          <w:sz w:val="24"/>
          <w:szCs w:val="24"/>
        </w:rPr>
        <w:t>ul</w:t>
      </w:r>
      <w:r w:rsidRPr="00DC4D6B">
        <w:rPr>
          <w:rFonts w:ascii="Times New Roman" w:hAnsi="Times New Roman" w:cs="Times New Roman"/>
          <w:sz w:val="24"/>
          <w:szCs w:val="24"/>
        </w:rPr>
        <w:t>, va executa operațiunile conexe, dacă acestea sunt cerute prin Caietul de Sarcini și își va îndeplini obligațiile în condițiile stabilite prin prezentul Contract, cu respectarea prevederilor documentației de atribuire și a ofertei în baza căreia i-a fost atribuit contractul.</w:t>
      </w:r>
    </w:p>
    <w:p w14:paraId="3A94932E" w14:textId="219010C2"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va furniza Produs</w:t>
      </w:r>
      <w:r w:rsidR="009239D2">
        <w:rPr>
          <w:rFonts w:ascii="Times New Roman" w:hAnsi="Times New Roman" w:cs="Times New Roman"/>
          <w:sz w:val="24"/>
          <w:szCs w:val="24"/>
        </w:rPr>
        <w:t>ul</w:t>
      </w:r>
      <w:r w:rsidRPr="00DC4D6B">
        <w:rPr>
          <w:rFonts w:ascii="Times New Roman" w:hAnsi="Times New Roman" w:cs="Times New Roman"/>
          <w:sz w:val="24"/>
          <w:szCs w:val="24"/>
        </w:rPr>
        <w:t xml:space="preserve"> cu atenție, eficiență și diligență, cu respectarea dispozițiile legale, aprobările și standardele tehnice, profesionale și de calitate în vigoare.</w:t>
      </w:r>
    </w:p>
    <w:p w14:paraId="70DF106B" w14:textId="6D6B3C93"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Contractantul se obligă să depună garanția de bună execuție în termen de maxim 5 </w:t>
      </w:r>
      <w:r w:rsidR="007B7E15">
        <w:rPr>
          <w:rFonts w:ascii="Times New Roman" w:hAnsi="Times New Roman" w:cs="Times New Roman"/>
          <w:sz w:val="24"/>
          <w:szCs w:val="24"/>
        </w:rPr>
        <w:t xml:space="preserve">(cinci) </w:t>
      </w:r>
      <w:r w:rsidRPr="00DC4D6B">
        <w:rPr>
          <w:rFonts w:ascii="Times New Roman" w:hAnsi="Times New Roman" w:cs="Times New Roman"/>
          <w:sz w:val="24"/>
          <w:szCs w:val="24"/>
        </w:rPr>
        <w:t>zile lucrătoare de la semnarea contractului de ambele părți.</w:t>
      </w:r>
    </w:p>
    <w:p w14:paraId="3885C85D" w14:textId="77777777" w:rsidR="00890678"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va respecta toate prevederile legale în vigoare în România și se va asigura că și Personalul său, implicat în Contract, va respecta prevederile legale, aprobările și standardele tehnice, profesionale și de calitate în vigoare.</w:t>
      </w:r>
    </w:p>
    <w:p w14:paraId="7F647C69" w14:textId="77777777"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Contractantul este o asociere alcătuită din doi sau mai mulți operatori economici, toți aceștia vor fi ținuți solidar responsabili de îndeplinirea obligațiilor din Contract.</w:t>
      </w:r>
    </w:p>
    <w:p w14:paraId="4D05C62C" w14:textId="77777777"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Părțile vor colabora, pentru furnizarea de informații pe care le pot solicita în mod rezonabil între ele pentru realizarea Contractului.</w:t>
      </w:r>
    </w:p>
    <w:p w14:paraId="719073E7" w14:textId="77777777"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va adopta toate măsurile necesare pentru a asigura, în mod continuu, Personalul, echipamentele și suportul necesare pentru îndeplinirea în mod eficient a obligațiilor asumate prin Contract.</w:t>
      </w:r>
    </w:p>
    <w:p w14:paraId="4DBB50AA" w14:textId="50BE51C6" w:rsidR="00890678" w:rsidRPr="00BA4747" w:rsidRDefault="00EF5A4B" w:rsidP="00BA4747">
      <w:pPr>
        <w:pStyle w:val="ListParagraph"/>
        <w:numPr>
          <w:ilvl w:val="0"/>
          <w:numId w:val="34"/>
        </w:numPr>
        <w:spacing w:before="120" w:after="120" w:line="276" w:lineRule="auto"/>
        <w:ind w:left="0" w:firstLine="0"/>
        <w:contextualSpacing w:val="0"/>
        <w:jc w:val="both"/>
        <w:rPr>
          <w:rFonts w:ascii="Times New Roman" w:hAnsi="Times New Roman" w:cs="Times New Roman"/>
          <w:sz w:val="20"/>
          <w:szCs w:val="20"/>
        </w:rPr>
      </w:pPr>
      <w:r w:rsidRPr="00DC4D6B">
        <w:rPr>
          <w:rFonts w:ascii="Times New Roman" w:hAnsi="Times New Roman" w:cs="Times New Roman"/>
          <w:sz w:val="24"/>
          <w:szCs w:val="24"/>
        </w:rPr>
        <w:t>Contractantul are obligația de a desemna</w:t>
      </w:r>
      <w:r w:rsidR="00F52AC9" w:rsidRPr="00DC4D6B">
        <w:rPr>
          <w:rFonts w:ascii="Times New Roman" w:hAnsi="Times New Roman" w:cs="Times New Roman"/>
          <w:sz w:val="24"/>
          <w:szCs w:val="24"/>
        </w:rPr>
        <w:t xml:space="preserve"> o persoana de </w:t>
      </w:r>
      <w:r w:rsidR="00F52AC9" w:rsidRPr="00CA7316">
        <w:rPr>
          <w:rFonts w:ascii="Times New Roman" w:hAnsi="Times New Roman" w:cs="Times New Roman"/>
          <w:sz w:val="24"/>
          <w:szCs w:val="24"/>
        </w:rPr>
        <w:t>contact</w:t>
      </w:r>
      <w:r w:rsidR="00BA4747" w:rsidRPr="00CA7316">
        <w:rPr>
          <w:rFonts w:ascii="Times New Roman" w:hAnsi="Times New Roman" w:cs="Times New Roman"/>
          <w:sz w:val="24"/>
          <w:szCs w:val="24"/>
        </w:rPr>
        <w:t xml:space="preserve"> în termen d</w:t>
      </w:r>
      <w:r w:rsidR="00CA7316" w:rsidRPr="00CA7316">
        <w:rPr>
          <w:rFonts w:ascii="Times New Roman" w:hAnsi="Times New Roman" w:cs="Times New Roman"/>
          <w:sz w:val="24"/>
          <w:szCs w:val="24"/>
        </w:rPr>
        <w:t xml:space="preserve">e </w:t>
      </w:r>
      <w:r w:rsidR="00681B54">
        <w:rPr>
          <w:rFonts w:ascii="Times New Roman" w:hAnsi="Times New Roman" w:cs="Times New Roman"/>
          <w:sz w:val="24"/>
          <w:szCs w:val="24"/>
        </w:rPr>
        <w:t>5(cinci)</w:t>
      </w:r>
      <w:r w:rsidR="005B24B9">
        <w:rPr>
          <w:rFonts w:ascii="Times New Roman" w:hAnsi="Times New Roman" w:cs="Times New Roman"/>
          <w:sz w:val="24"/>
          <w:szCs w:val="24"/>
        </w:rPr>
        <w:t xml:space="preserve"> </w:t>
      </w:r>
      <w:r w:rsidR="00BA4747" w:rsidRPr="00CA7316">
        <w:rPr>
          <w:rFonts w:ascii="Times New Roman" w:hAnsi="Times New Roman" w:cs="Times New Roman"/>
          <w:sz w:val="24"/>
          <w:szCs w:val="24"/>
        </w:rPr>
        <w:t>zi</w:t>
      </w:r>
      <w:r w:rsidR="00681B54">
        <w:rPr>
          <w:rFonts w:ascii="Times New Roman" w:hAnsi="Times New Roman" w:cs="Times New Roman"/>
          <w:sz w:val="24"/>
          <w:szCs w:val="24"/>
        </w:rPr>
        <w:t>le</w:t>
      </w:r>
      <w:r w:rsidR="00BA4747" w:rsidRPr="00CA7316">
        <w:rPr>
          <w:rFonts w:ascii="Times New Roman" w:hAnsi="Times New Roman" w:cs="Times New Roman"/>
          <w:sz w:val="24"/>
          <w:szCs w:val="24"/>
        </w:rPr>
        <w:t xml:space="preserve"> de</w:t>
      </w:r>
      <w:r w:rsidR="00BA4747">
        <w:rPr>
          <w:rFonts w:ascii="Times New Roman" w:hAnsi="Times New Roman" w:cs="Times New Roman"/>
          <w:sz w:val="20"/>
          <w:szCs w:val="20"/>
        </w:rPr>
        <w:t xml:space="preserve"> la </w:t>
      </w:r>
      <w:r w:rsidR="00BA4747" w:rsidRPr="00BA4747">
        <w:rPr>
          <w:rFonts w:ascii="Times New Roman" w:hAnsi="Times New Roman" w:cs="Times New Roman"/>
          <w:sz w:val="24"/>
          <w:szCs w:val="24"/>
        </w:rPr>
        <w:t>semnarea contractului, persoana de contact</w:t>
      </w:r>
      <w:r w:rsidR="00BA4747">
        <w:rPr>
          <w:rFonts w:ascii="Times New Roman" w:hAnsi="Times New Roman" w:cs="Times New Roman"/>
          <w:sz w:val="20"/>
          <w:szCs w:val="20"/>
        </w:rPr>
        <w:t>.</w:t>
      </w:r>
    </w:p>
    <w:p w14:paraId="720CCFF5" w14:textId="7FFC7A46"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se obligă să emită factura aferentă produselor furnizate prin prezentul Contract numai după aprobarea/recepția produselor în condițiile din Caietul de sarcini</w:t>
      </w:r>
      <w:r w:rsidRPr="00DC4D6B">
        <w:rPr>
          <w:rFonts w:ascii="Times New Roman" w:hAnsi="Times New Roman" w:cs="Times New Roman"/>
          <w:i/>
          <w:sz w:val="24"/>
          <w:szCs w:val="24"/>
        </w:rPr>
        <w:t>.</w:t>
      </w:r>
    </w:p>
    <w:p w14:paraId="7092DA9E" w14:textId="217744B5"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este pe deplin responsabil pentru furnizarea produs</w:t>
      </w:r>
      <w:r w:rsidR="009239D2">
        <w:rPr>
          <w:rFonts w:ascii="Times New Roman" w:hAnsi="Times New Roman" w:cs="Times New Roman"/>
          <w:sz w:val="24"/>
          <w:szCs w:val="24"/>
        </w:rPr>
        <w:t>ului</w:t>
      </w:r>
      <w:r w:rsidRPr="00DC4D6B">
        <w:rPr>
          <w:rFonts w:ascii="Times New Roman" w:hAnsi="Times New Roman" w:cs="Times New Roman"/>
          <w:sz w:val="24"/>
          <w:szCs w:val="24"/>
        </w:rPr>
        <w:t xml:space="preserve"> și executarea operațiunilor conexe, după caz, în condițiile Caietului de sarcini, în conformitate cu propunerea sa tehnică. Totodată, este răspunzător atât de siguranța tuturor operațiunilor și metodelor de prestare, cât și de calificarea personalului folosit pe toată durata contractului.</w:t>
      </w:r>
    </w:p>
    <w:p w14:paraId="4CD9DFE6" w14:textId="08848149" w:rsidR="00890678" w:rsidRPr="00DC4D6B" w:rsidRDefault="00EF5A4B">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nu poate fi considerat răspunzător pentru încălcarea de către Autoritatea Contractantă sau de către orice altă persoană a reglementărilor aplicabile în ceea ce privește modul de utilizare a Produs</w:t>
      </w:r>
      <w:r w:rsidR="009239D2">
        <w:rPr>
          <w:rFonts w:ascii="Times New Roman" w:hAnsi="Times New Roman" w:cs="Times New Roman"/>
          <w:sz w:val="24"/>
          <w:szCs w:val="24"/>
        </w:rPr>
        <w:t>ului</w:t>
      </w:r>
      <w:r w:rsidRPr="00DC4D6B">
        <w:rPr>
          <w:rFonts w:ascii="Times New Roman" w:hAnsi="Times New Roman" w:cs="Times New Roman"/>
          <w:sz w:val="24"/>
          <w:szCs w:val="24"/>
        </w:rPr>
        <w:t>.</w:t>
      </w:r>
    </w:p>
    <w:p w14:paraId="5D6F682C" w14:textId="77777777" w:rsidR="00890678" w:rsidRPr="003162F1" w:rsidRDefault="00890678">
      <w:pPr>
        <w:spacing w:before="120" w:after="120" w:line="276" w:lineRule="auto"/>
        <w:ind w:left="1"/>
        <w:jc w:val="both"/>
        <w:rPr>
          <w:rFonts w:ascii="Times New Roman" w:hAnsi="Times New Roman" w:cs="Times New Roman"/>
          <w:sz w:val="8"/>
          <w:szCs w:val="8"/>
        </w:rPr>
      </w:pPr>
    </w:p>
    <w:p w14:paraId="15FC5639" w14:textId="77777777" w:rsidR="00890678" w:rsidRPr="00DC4D6B" w:rsidRDefault="00EF5A4B">
      <w:pPr>
        <w:pStyle w:val="ListParagraph"/>
        <w:numPr>
          <w:ilvl w:val="0"/>
          <w:numId w:val="35"/>
        </w:numPr>
        <w:spacing w:before="120" w:after="120" w:line="276" w:lineRule="auto"/>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CONFLICTUL DE INTERESE</w:t>
      </w:r>
    </w:p>
    <w:p w14:paraId="0C849450" w14:textId="3D601B90" w:rsidR="00890678" w:rsidRPr="00DC4D6B" w:rsidRDefault="00EF5A4B">
      <w:pPr>
        <w:pStyle w:val="ListParagraph"/>
        <w:numPr>
          <w:ilvl w:val="0"/>
          <w:numId w:val="3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 contractante, fără întârziere.</w:t>
      </w:r>
    </w:p>
    <w:p w14:paraId="553A7F1A" w14:textId="58D1BAEE" w:rsidR="00890678" w:rsidRPr="00DC4D6B" w:rsidRDefault="00EF5A4B">
      <w:pPr>
        <w:pStyle w:val="ListParagraph"/>
        <w:numPr>
          <w:ilvl w:val="0"/>
          <w:numId w:val="3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lastRenderedPageBreak/>
        <w:t>Contractantul se va asigura că Personalul său nu se află într-o situație care ar putea genera un conflict de interese. Contractantul va înlocui, imediat și fără vreo compensație din partea Autorității contractante, orice membru al Personalului său, care se regăsește într-o astfel de situație (ex.: înlocuire, încetare, aprobare, deplasare/delegare, orar/program), cu o altă persoană ce îndeplinește condițiile minime stabilite prin prezentul Contract.</w:t>
      </w:r>
    </w:p>
    <w:p w14:paraId="402AF192" w14:textId="228F689A" w:rsidR="00890678" w:rsidRPr="00DC4D6B" w:rsidRDefault="00EF5A4B">
      <w:pPr>
        <w:pStyle w:val="ListParagraph"/>
        <w:numPr>
          <w:ilvl w:val="0"/>
          <w:numId w:val="3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Contractantul are obligația de a respecta prevederile legale în domeniul achizițiilor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 contractante sau ai </w:t>
      </w:r>
      <w:r w:rsidR="00313B1B">
        <w:rPr>
          <w:rFonts w:ascii="Times New Roman" w:hAnsi="Times New Roman" w:cs="Times New Roman"/>
          <w:sz w:val="24"/>
          <w:szCs w:val="24"/>
        </w:rPr>
        <w:t>Contractant</w:t>
      </w:r>
      <w:r w:rsidRPr="00DC4D6B">
        <w:rPr>
          <w:rFonts w:ascii="Times New Roman" w:hAnsi="Times New Roman" w:cs="Times New Roman"/>
          <w:sz w:val="24"/>
          <w:szCs w:val="24"/>
        </w:rPr>
        <w:t>ului de servicii de achiziție implicați în procedura de atribuire cu care autoritatea contractantă/</w:t>
      </w:r>
      <w:r w:rsidR="00313B1B">
        <w:rPr>
          <w:rFonts w:ascii="Times New Roman" w:hAnsi="Times New Roman" w:cs="Times New Roman"/>
          <w:sz w:val="24"/>
          <w:szCs w:val="24"/>
        </w:rPr>
        <w:t>Contractant</w:t>
      </w:r>
      <w:r w:rsidRPr="00DC4D6B">
        <w:rPr>
          <w:rFonts w:ascii="Times New Roman" w:hAnsi="Times New Roman" w:cs="Times New Roman"/>
          <w:sz w:val="24"/>
          <w:szCs w:val="24"/>
        </w:rPr>
        <w:t>ul de servicii de achiziție implicat în procedura de atribuire a încetat relațiile contractuale ulterior atribuirii Contractului de achiziție publică, pe parcursul unei perioade de cel puțin 12 (douăsprezece) luni de la încheierea Contractului, sub sancțiunea rezoluțiunii/rezilierii contractului.</w:t>
      </w:r>
    </w:p>
    <w:p w14:paraId="4A8241CF" w14:textId="77777777" w:rsidR="00890678" w:rsidRPr="003162F1" w:rsidRDefault="00890678">
      <w:pPr>
        <w:spacing w:before="120" w:after="120" w:line="276" w:lineRule="auto"/>
        <w:ind w:left="1"/>
        <w:jc w:val="both"/>
        <w:rPr>
          <w:rFonts w:ascii="Times New Roman" w:hAnsi="Times New Roman" w:cs="Times New Roman"/>
          <w:sz w:val="8"/>
          <w:szCs w:val="8"/>
        </w:rPr>
      </w:pPr>
    </w:p>
    <w:p w14:paraId="02237EE4" w14:textId="77777777" w:rsidR="00890678" w:rsidRPr="00DC4D6B" w:rsidRDefault="00EF5A4B">
      <w:pPr>
        <w:pStyle w:val="ListParagraph"/>
        <w:numPr>
          <w:ilvl w:val="0"/>
          <w:numId w:val="35"/>
        </w:numPr>
        <w:spacing w:before="120" w:after="120" w:line="276" w:lineRule="auto"/>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CONDUITA CONTRACTANTULUI</w:t>
      </w:r>
    </w:p>
    <w:p w14:paraId="26C79864" w14:textId="03CD7E8D" w:rsidR="00890678" w:rsidRPr="00DC4D6B" w:rsidRDefault="00EF5A4B">
      <w:pPr>
        <w:pStyle w:val="ListParagraph"/>
        <w:numPr>
          <w:ilvl w:val="0"/>
          <w:numId w:val="3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Contractantul/Personalul Contractantului/Subcontractanții va/vor acționa întotdeauna loial și imparțial și ca un consilier de încredere pentru Autoritatea contractantă, conform regulilor și/sau codului de conduită al domeniului său de activitate precum și cu discreția necesară.</w:t>
      </w:r>
    </w:p>
    <w:p w14:paraId="522E0A92" w14:textId="26BBA912" w:rsidR="00890678" w:rsidRPr="00DC4D6B" w:rsidRDefault="00EF5A4B">
      <w:pPr>
        <w:pStyle w:val="ListParagraph"/>
        <w:numPr>
          <w:ilvl w:val="0"/>
          <w:numId w:val="3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 contractantă poate decide încetarea Contractului.</w:t>
      </w:r>
    </w:p>
    <w:p w14:paraId="4B587681" w14:textId="77777777" w:rsidR="00890678" w:rsidRPr="00DC4D6B" w:rsidRDefault="00EF5A4B">
      <w:pPr>
        <w:pStyle w:val="ListParagraph"/>
        <w:numPr>
          <w:ilvl w:val="0"/>
          <w:numId w:val="3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și Personalul său vor respecta secretul profesional, pe perioada executării Contractului, inclusiv pe perioada oricărei prelungiri a acestuia, precum și după încetarea Contractului.</w:t>
      </w:r>
    </w:p>
    <w:p w14:paraId="67CF95AB" w14:textId="77777777" w:rsidR="00BE2A54" w:rsidRPr="003162F1" w:rsidRDefault="00BE2A54">
      <w:pPr>
        <w:spacing w:before="120" w:after="120" w:line="276" w:lineRule="auto"/>
        <w:ind w:left="1"/>
        <w:jc w:val="both"/>
        <w:rPr>
          <w:rFonts w:ascii="Times New Roman" w:hAnsi="Times New Roman" w:cs="Times New Roman"/>
          <w:b/>
          <w:sz w:val="8"/>
          <w:szCs w:val="8"/>
        </w:rPr>
      </w:pPr>
    </w:p>
    <w:p w14:paraId="3DB80D24"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OBLIGAȚII PRIVIND DAUNELE ȘI PENALITĂȚILE DE ÎNTÂRZIERE</w:t>
      </w:r>
    </w:p>
    <w:p w14:paraId="58DCF957" w14:textId="2E19EFCA"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se obligă să despăgubească Autoritatea contractantă în limita prejudiciului creat, împotriva oricăror:</w:t>
      </w:r>
    </w:p>
    <w:p w14:paraId="30566196" w14:textId="77777777" w:rsidR="00890678" w:rsidRPr="00DC4D6B" w:rsidRDefault="00EF5A4B">
      <w:pPr>
        <w:pStyle w:val="ListParagraph"/>
        <w:numPr>
          <w:ilvl w:val="0"/>
          <w:numId w:val="3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14:paraId="7CEA8F4E" w14:textId="77777777" w:rsidR="00890678" w:rsidRPr="00DC4D6B" w:rsidRDefault="00EF5A4B">
      <w:pPr>
        <w:pStyle w:val="ListParagraph"/>
        <w:numPr>
          <w:ilvl w:val="0"/>
          <w:numId w:val="39"/>
        </w:numPr>
        <w:spacing w:before="120" w:after="120" w:line="276" w:lineRule="auto"/>
        <w:ind w:left="720" w:hanging="357"/>
        <w:contextualSpacing w:val="0"/>
        <w:jc w:val="both"/>
        <w:rPr>
          <w:rFonts w:ascii="Times New Roman" w:hAnsi="Times New Roman" w:cs="Times New Roman"/>
          <w:sz w:val="24"/>
          <w:szCs w:val="24"/>
        </w:rPr>
      </w:pPr>
      <w:r w:rsidRPr="00DC4D6B">
        <w:rPr>
          <w:rFonts w:ascii="Times New Roman" w:hAnsi="Times New Roman" w:cs="Times New Roman"/>
          <w:sz w:val="24"/>
          <w:szCs w:val="24"/>
        </w:rPr>
        <w:t>daune, despăgubiri, penalități, costuri, taxe și cheltuieli de orice natură, aferente eventualelor încălcări ale dreptului de proprietate intelectuală, precum și ale obligațiilor sale conform prevederilor Contractului.</w:t>
      </w:r>
    </w:p>
    <w:p w14:paraId="4D889F0B" w14:textId="082C51C3"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va despăgubi Autoritatea contractantă în măsura în care sunt îndeplinite cumulativ următoarele condiții:</w:t>
      </w:r>
    </w:p>
    <w:p w14:paraId="0D4A3EA4" w14:textId="67F4F5C2" w:rsidR="00890678" w:rsidRPr="00DC4D6B" w:rsidRDefault="00EF5A4B">
      <w:pPr>
        <w:pStyle w:val="ListParagraph"/>
        <w:numPr>
          <w:ilvl w:val="0"/>
          <w:numId w:val="40"/>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despăgubirile să se refere exclusiv la daunele suferite de către Autoritatea contractantă ca urmare a culpei Contractantului;</w:t>
      </w:r>
    </w:p>
    <w:p w14:paraId="7451E4A7" w14:textId="7AC3F237" w:rsidR="00890678" w:rsidRPr="00DC4D6B" w:rsidRDefault="00EF5A4B">
      <w:pPr>
        <w:pStyle w:val="ListParagraph"/>
        <w:numPr>
          <w:ilvl w:val="0"/>
          <w:numId w:val="40"/>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Autoritatea contractantă a notificat Contractantul despre primirea unei notificări/cereri cu privire la incidența oricăreia dintre situațiile prevăzute mai sus;</w:t>
      </w:r>
    </w:p>
    <w:p w14:paraId="04BDDB06" w14:textId="77777777" w:rsidR="00890678" w:rsidRPr="00DC4D6B" w:rsidRDefault="00EF5A4B">
      <w:pPr>
        <w:pStyle w:val="ListParagraph"/>
        <w:numPr>
          <w:ilvl w:val="0"/>
          <w:numId w:val="40"/>
        </w:numPr>
        <w:spacing w:before="120" w:after="120" w:line="276" w:lineRule="auto"/>
        <w:ind w:left="720" w:hanging="357"/>
        <w:contextualSpacing w:val="0"/>
        <w:jc w:val="both"/>
        <w:rPr>
          <w:rFonts w:ascii="Times New Roman" w:hAnsi="Times New Roman" w:cs="Times New Roman"/>
          <w:sz w:val="24"/>
          <w:szCs w:val="24"/>
        </w:rPr>
      </w:pPr>
      <w:r w:rsidRPr="00DC4D6B">
        <w:rPr>
          <w:rFonts w:ascii="Times New Roman" w:hAnsi="Times New Roman" w:cs="Times New Roman"/>
          <w:sz w:val="24"/>
          <w:szCs w:val="24"/>
        </w:rPr>
        <w:lastRenderedPageBreak/>
        <w:t>valoarea despăgubirilor a fost stabilită prin titluri executorii emise conform prevederilor legale/hotărâri judecătorești definitive, după caz.</w:t>
      </w:r>
    </w:p>
    <w:p w14:paraId="02882E81" w14:textId="442139A0"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Contractantul nu își îndeplinește la termen obligațiile de furnizare a bunurilor, atunci Autoritatea contractantă are dreptul de a percepe dobânda legală penalizatoare prevăzută la art. 3 alin. 2</w:t>
      </w:r>
      <w:r w:rsidRPr="00DC4D6B">
        <w:rPr>
          <w:rFonts w:ascii="Times New Roman" w:hAnsi="Times New Roman" w:cs="Times New Roman"/>
          <w:sz w:val="24"/>
          <w:szCs w:val="24"/>
          <w:vertAlign w:val="superscript"/>
        </w:rPr>
        <w:t>1</w:t>
      </w:r>
      <w:r w:rsidRPr="00DC4D6B">
        <w:rPr>
          <w:rFonts w:ascii="Times New Roman" w:hAnsi="Times New Roman" w:cs="Times New Roman"/>
          <w:sz w:val="24"/>
          <w:szCs w:val="24"/>
        </w:rPr>
        <w:t xml:space="preserve">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w:t>
      </w:r>
      <w:r w:rsidR="000C3DB2" w:rsidRPr="00DC4D6B">
        <w:rPr>
          <w:rFonts w:ascii="Times New Roman" w:hAnsi="Times New Roman" w:cs="Times New Roman"/>
          <w:sz w:val="24"/>
          <w:szCs w:val="24"/>
        </w:rPr>
        <w:t>.</w:t>
      </w:r>
    </w:p>
    <w:p w14:paraId="3D6CBC9E" w14:textId="77777777" w:rsidR="00890678" w:rsidRPr="00DC4D6B" w:rsidRDefault="00EF5A4B">
      <w:pPr>
        <w:pStyle w:val="ListParagraph"/>
        <w:numPr>
          <w:ilvl w:val="0"/>
          <w:numId w:val="38"/>
        </w:numPr>
        <w:ind w:left="0" w:firstLine="0"/>
        <w:jc w:val="both"/>
        <w:rPr>
          <w:rFonts w:ascii="Times New Roman" w:hAnsi="Times New Roman" w:cs="Times New Roman"/>
          <w:sz w:val="24"/>
          <w:szCs w:val="24"/>
        </w:rPr>
      </w:pPr>
      <w:r w:rsidRPr="00DC4D6B">
        <w:rPr>
          <w:rFonts w:ascii="Times New Roman" w:hAnsi="Times New Roman" w:cs="Times New Roman"/>
          <w:sz w:val="24"/>
          <w:szCs w:val="24"/>
        </w:rPr>
        <w:t>Prin excepție de la dispozițiile art. 23.3, în măsura în care una din obligațiile care nu au fost executate conform contractului a constituit factor de evaluare în cadrul procedurii de atribuire, contractantul este obligat să despăgubească achizitorul cu o sumă în cuantum de 10% din valoarea contractului.</w:t>
      </w:r>
    </w:p>
    <w:p w14:paraId="0F8CC442" w14:textId="77777777" w:rsidR="00890678" w:rsidRPr="00EA12F8" w:rsidRDefault="00890678">
      <w:pPr>
        <w:pStyle w:val="ListParagraph"/>
        <w:ind w:left="0"/>
        <w:jc w:val="both"/>
        <w:rPr>
          <w:rFonts w:ascii="Times New Roman" w:hAnsi="Times New Roman" w:cs="Times New Roman"/>
          <w:sz w:val="16"/>
          <w:szCs w:val="16"/>
        </w:rPr>
      </w:pPr>
    </w:p>
    <w:p w14:paraId="2651CDB4" w14:textId="6A198C88"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iCs/>
          <w:sz w:val="24"/>
          <w:szCs w:val="24"/>
        </w:rPr>
        <w:t xml:space="preserve">Fără a aduce atingere art. 30.7., în cazul în care Contractantul </w:t>
      </w:r>
      <w:r w:rsidRPr="00DC4D6B">
        <w:rPr>
          <w:rFonts w:ascii="Times New Roman" w:hAnsi="Times New Roman" w:cs="Times New Roman"/>
          <w:sz w:val="24"/>
          <w:szCs w:val="24"/>
        </w:rPr>
        <w:t>nu își îndeplinește la termen obligația de constituire a garanției de bună-execuție asumată prin contract, Autoritatea contractantă va reține garanția de participare, potrivit dispozițiilor art. 37 alin. (1) lit. b) din H.G. nr. 395/2016</w:t>
      </w:r>
      <w:r w:rsidR="00A87B88" w:rsidRPr="00DC4D6B">
        <w:rPr>
          <w:rFonts w:ascii="Times New Roman" w:hAnsi="Times New Roman" w:cs="Times New Roman"/>
          <w:sz w:val="24"/>
          <w:szCs w:val="24"/>
        </w:rPr>
        <w:t>.</w:t>
      </w:r>
    </w:p>
    <w:p w14:paraId="2B4D2EEF" w14:textId="06AB5727"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iCs/>
          <w:sz w:val="24"/>
          <w:szCs w:val="24"/>
        </w:rPr>
        <w:t xml:space="preserve">În cazul în care Contractantul livrează bunuri afectate de vicii sau necoforme, iar Autoritatea contractantă optează pentru acordarea unui termen în care Contractantul să înlocuiască/remedieze deficiențele bunurilor respective, aceasta are dreptul de a percepe penalități de întârziere potrivit dispozițiilor art. </w:t>
      </w:r>
      <w:r w:rsidRPr="00DC4D6B">
        <w:rPr>
          <w:rFonts w:ascii="Times New Roman" w:hAnsi="Times New Roman" w:cs="Times New Roman"/>
          <w:sz w:val="24"/>
          <w:szCs w:val="24"/>
        </w:rPr>
        <w:t>3 alin. 2</w:t>
      </w:r>
      <w:r w:rsidRPr="00DC4D6B">
        <w:rPr>
          <w:rFonts w:ascii="Times New Roman" w:hAnsi="Times New Roman" w:cs="Times New Roman"/>
          <w:sz w:val="24"/>
          <w:szCs w:val="24"/>
          <w:vertAlign w:val="superscript"/>
        </w:rPr>
        <w:t>1</w:t>
      </w:r>
      <w:r w:rsidRPr="00DC4D6B">
        <w:rPr>
          <w:rFonts w:ascii="Times New Roman" w:hAnsi="Times New Roman" w:cs="Times New Roman"/>
          <w:sz w:val="24"/>
          <w:szCs w:val="24"/>
        </w:rPr>
        <w:t xml:space="preserve"> din O.G. nr.13/2011 pentru fiecare zi cuprinsă între momentul la care trebuia efectuată livrarea și ziua în care bunurile înlocuite au fost predate sau au fost remediate deficiențele. Dobânda se calculează în funcție de valoarea bunurilor afectate de vicii sau neconformități și nu poate depăși valoarea acestora. </w:t>
      </w:r>
    </w:p>
    <w:p w14:paraId="4B0E57AC" w14:textId="77777777"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În cazul neîndeplinirii sau a îndeplinirii necorespunzătoare a altor obligații contractuale, Contractantul acoperă integral prejudiciul cauzat Autorității contractante. </w:t>
      </w:r>
    </w:p>
    <w:p w14:paraId="00463AF4" w14:textId="77777777"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Răspunderea Contractantului nu operează în următoarele situații:</w:t>
      </w:r>
    </w:p>
    <w:p w14:paraId="21505179" w14:textId="77777777" w:rsidR="00890678" w:rsidRPr="00DC4D6B" w:rsidRDefault="00EF5A4B">
      <w:pPr>
        <w:pStyle w:val="ListParagraph"/>
        <w:numPr>
          <w:ilvl w:val="1"/>
          <w:numId w:val="41"/>
        </w:numPr>
        <w:spacing w:before="120" w:after="120" w:line="276" w:lineRule="auto"/>
        <w:ind w:left="709"/>
        <w:jc w:val="both"/>
        <w:rPr>
          <w:rFonts w:ascii="Times New Roman" w:hAnsi="Times New Roman" w:cs="Times New Roman"/>
          <w:sz w:val="24"/>
          <w:szCs w:val="24"/>
        </w:rPr>
      </w:pPr>
      <w:r w:rsidRPr="00DC4D6B">
        <w:rPr>
          <w:rFonts w:ascii="Times New Roman" w:hAnsi="Times New Roman" w:cs="Times New Roman"/>
          <w:sz w:val="24"/>
          <w:szCs w:val="24"/>
        </w:rPr>
        <w:t>datele/informațiile/documentele necesare pentru îndeplinirea Contractului nu sunt puse la dispoziția Contractantului sau sunt puse la dispoziție cu întârziere;</w:t>
      </w:r>
    </w:p>
    <w:p w14:paraId="21525698" w14:textId="1E33D842" w:rsidR="00890678" w:rsidRPr="00DC4D6B" w:rsidRDefault="00EF5A4B">
      <w:pPr>
        <w:pStyle w:val="ListParagraph"/>
        <w:numPr>
          <w:ilvl w:val="1"/>
          <w:numId w:val="41"/>
        </w:numPr>
        <w:spacing w:before="120" w:after="120" w:line="276" w:lineRule="auto"/>
        <w:ind w:left="709"/>
        <w:jc w:val="both"/>
        <w:rPr>
          <w:rFonts w:ascii="Times New Roman" w:hAnsi="Times New Roman" w:cs="Times New Roman"/>
          <w:sz w:val="24"/>
          <w:szCs w:val="24"/>
        </w:rPr>
      </w:pPr>
      <w:r w:rsidRPr="00DC4D6B">
        <w:rPr>
          <w:rFonts w:ascii="Times New Roman" w:hAnsi="Times New Roman" w:cs="Times New Roman"/>
          <w:sz w:val="24"/>
          <w:szCs w:val="24"/>
        </w:rPr>
        <w:t>neexecutarea sau executarea în mod necorespunzător a obligațiilor ce revin Contractantului se datorează culpei Autorității contractante;</w:t>
      </w:r>
    </w:p>
    <w:p w14:paraId="6ED0B997" w14:textId="77777777" w:rsidR="00890678" w:rsidRPr="00DC4D6B" w:rsidRDefault="00EF5A4B">
      <w:pPr>
        <w:pStyle w:val="ListParagraph"/>
        <w:numPr>
          <w:ilvl w:val="1"/>
          <w:numId w:val="41"/>
        </w:numPr>
        <w:spacing w:before="120" w:after="120" w:line="276" w:lineRule="auto"/>
        <w:ind w:left="709" w:hanging="357"/>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se află în imposibilitatea fortuită de executare a obligaților contractuale imputate.</w:t>
      </w:r>
    </w:p>
    <w:p w14:paraId="586CD4C8" w14:textId="0827FAAC"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Autoritatea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622BF178" w14:textId="77777777" w:rsidR="00890678" w:rsidRPr="00DC4D6B" w:rsidRDefault="00EF5A4B">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Penalitățile de întârziere datorate curg de drept din data scadenței obligațiilor asumate conform prezentului contract.</w:t>
      </w:r>
    </w:p>
    <w:p w14:paraId="62996D13" w14:textId="25672584" w:rsidR="00890678" w:rsidRDefault="00EF5A4B" w:rsidP="006917D3">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0F50E0">
        <w:rPr>
          <w:rFonts w:ascii="Times New Roman" w:hAnsi="Times New Roman" w:cs="Times New Roman"/>
          <w:sz w:val="24"/>
          <w:szCs w:val="24"/>
        </w:rPr>
        <w:t xml:space="preserve">În măsura în care Autoritatea contractantă nu efectuează plata în termenul stabilit la pct. 27.3, Contractantul are dreptul de a rezoluționa/rezilia contractul, fără a-i fi afectate drepturile la sumele cuvenite pentru furnizarea produselor și </w:t>
      </w:r>
      <w:r w:rsidR="000F50E0">
        <w:rPr>
          <w:rFonts w:ascii="Times New Roman" w:hAnsi="Times New Roman" w:cs="Times New Roman"/>
          <w:sz w:val="24"/>
          <w:szCs w:val="24"/>
        </w:rPr>
        <w:t xml:space="preserve">de a se adresa </w:t>
      </w:r>
      <w:r w:rsidR="0073504C" w:rsidRPr="000F50E0">
        <w:rPr>
          <w:rFonts w:ascii="Times New Roman" w:hAnsi="Times New Roman" w:cs="Times New Roman"/>
          <w:sz w:val="24"/>
          <w:szCs w:val="24"/>
        </w:rPr>
        <w:t>instant</w:t>
      </w:r>
      <w:r w:rsidR="000F50E0" w:rsidRPr="000F50E0">
        <w:rPr>
          <w:rFonts w:ascii="Times New Roman" w:hAnsi="Times New Roman" w:cs="Times New Roman"/>
          <w:sz w:val="24"/>
          <w:szCs w:val="24"/>
        </w:rPr>
        <w:t>elor</w:t>
      </w:r>
      <w:r w:rsidR="0073504C" w:rsidRPr="000F50E0">
        <w:rPr>
          <w:rFonts w:ascii="Times New Roman" w:hAnsi="Times New Roman" w:cs="Times New Roman"/>
          <w:sz w:val="24"/>
          <w:szCs w:val="24"/>
        </w:rPr>
        <w:t xml:space="preserve"> de judecata</w:t>
      </w:r>
      <w:r w:rsidR="000F50E0" w:rsidRPr="000F50E0">
        <w:rPr>
          <w:rFonts w:ascii="Times New Roman" w:hAnsi="Times New Roman" w:cs="Times New Roman"/>
          <w:sz w:val="24"/>
          <w:szCs w:val="24"/>
        </w:rPr>
        <w:t xml:space="preserve"> pentru plata de daune interese</w:t>
      </w:r>
      <w:r w:rsidR="006503FD">
        <w:rPr>
          <w:rFonts w:ascii="Times New Roman" w:hAnsi="Times New Roman" w:cs="Times New Roman"/>
          <w:sz w:val="24"/>
          <w:szCs w:val="24"/>
        </w:rPr>
        <w:t>.</w:t>
      </w:r>
    </w:p>
    <w:p w14:paraId="0CAC42F1" w14:textId="77777777" w:rsidR="001A3306" w:rsidRPr="005B24B9" w:rsidRDefault="001A3306" w:rsidP="001A3306">
      <w:pPr>
        <w:pStyle w:val="ListParagraph"/>
        <w:spacing w:before="120" w:after="120" w:line="276" w:lineRule="auto"/>
        <w:ind w:left="0"/>
        <w:contextualSpacing w:val="0"/>
        <w:jc w:val="both"/>
        <w:rPr>
          <w:rFonts w:ascii="Times New Roman" w:hAnsi="Times New Roman" w:cs="Times New Roman"/>
          <w:sz w:val="16"/>
          <w:szCs w:val="16"/>
        </w:rPr>
      </w:pPr>
    </w:p>
    <w:p w14:paraId="32FA6239"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OBLIGAȚII PRIVIND ASIGURĂRILE ȘI SECURITATEA MUNCII CARE TREBUIE RESPECTATE DE CĂTRE CONTRACTANT</w:t>
      </w:r>
    </w:p>
    <w:p w14:paraId="4A96E2E6" w14:textId="77777777" w:rsidR="00890678" w:rsidRDefault="00EF5A4B">
      <w:pPr>
        <w:pStyle w:val="ListParagraph"/>
        <w:numPr>
          <w:ilvl w:val="0"/>
          <w:numId w:val="4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6FAE03D5" w14:textId="77777777" w:rsidR="00890678" w:rsidRPr="003162F1" w:rsidRDefault="00890678">
      <w:pPr>
        <w:spacing w:before="120" w:after="120" w:line="276" w:lineRule="auto"/>
        <w:ind w:left="1"/>
        <w:jc w:val="both"/>
        <w:rPr>
          <w:rFonts w:ascii="Times New Roman" w:hAnsi="Times New Roman" w:cs="Times New Roman"/>
          <w:sz w:val="8"/>
          <w:szCs w:val="8"/>
        </w:rPr>
      </w:pPr>
    </w:p>
    <w:p w14:paraId="01D5FC24"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DREPTURI DE PROPRIETATE INTELECTUALĂ</w:t>
      </w:r>
    </w:p>
    <w:p w14:paraId="0936AB00" w14:textId="40D2BDC5" w:rsidR="00890678" w:rsidRPr="00DC4D6B" w:rsidRDefault="00EF5A4B">
      <w:pPr>
        <w:pStyle w:val="ListParagraph"/>
        <w:numPr>
          <w:ilvl w:val="0"/>
          <w:numId w:val="43"/>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Orice Rezultat/Rezultate elaborat(e) și/sau prelucrat(e) de către Contractant în executarea Contractului vor deveni proprietatea exclusivă a Autorității contractante, la momentul efectuării plății sumelor datorate Contractantului conform prevederilor prezentului Contract.</w:t>
      </w:r>
    </w:p>
    <w:p w14:paraId="114AE224" w14:textId="77777777" w:rsidR="00890678" w:rsidRPr="00DC4D6B" w:rsidRDefault="00EF5A4B">
      <w:pPr>
        <w:pStyle w:val="ListParagraph"/>
        <w:numPr>
          <w:ilvl w:val="0"/>
          <w:numId w:val="43"/>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00D23FF6" w14:textId="77777777" w:rsidR="00890678" w:rsidRPr="003162F1" w:rsidRDefault="00890678">
      <w:pPr>
        <w:spacing w:before="120" w:after="120" w:line="276" w:lineRule="auto"/>
        <w:ind w:left="1"/>
        <w:jc w:val="both"/>
        <w:rPr>
          <w:rFonts w:ascii="Times New Roman" w:hAnsi="Times New Roman" w:cs="Times New Roman"/>
          <w:sz w:val="8"/>
          <w:szCs w:val="8"/>
        </w:rPr>
      </w:pPr>
    </w:p>
    <w:p w14:paraId="1CEC7023"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OBLIGAȚII ÎN LEGĂTURĂ CU CALITATEA PRODUSELOR</w:t>
      </w:r>
    </w:p>
    <w:p w14:paraId="3596AD8B" w14:textId="4FE17234" w:rsidR="00890678" w:rsidRPr="00DC4D6B" w:rsidRDefault="00EF5A4B">
      <w:pPr>
        <w:pStyle w:val="ListParagraph"/>
        <w:numPr>
          <w:ilvl w:val="0"/>
          <w:numId w:val="4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Autoritatea contractantă notifică Contractantul cu privire la fiecare Neconformitate imediat ce acesta o identifică. La Finalizare, Contractantul notifică Autoritatea contractantă cu privire la Defectele /Neconformitățile care nu au fost remediate și comunică Autorității contractante perioada de remediere a acestora. Drepturile Autorității contractante cu privire la orice Defect / Neconformitate neidentificat(ă) sau nenotificată de către Contractant, pe perioada de derulare a Contractului, nu sunt afectate. Contractantul remediază Defectele / Neconformitățile, în termenul comunicat de Autoritatea contractantă. </w:t>
      </w:r>
    </w:p>
    <w:p w14:paraId="708C8B61" w14:textId="77777777" w:rsidR="00890678" w:rsidRPr="003162F1" w:rsidRDefault="00890678">
      <w:pPr>
        <w:spacing w:before="120" w:after="120" w:line="276" w:lineRule="auto"/>
        <w:ind w:left="1"/>
        <w:jc w:val="both"/>
        <w:rPr>
          <w:rFonts w:ascii="Times New Roman" w:hAnsi="Times New Roman" w:cs="Times New Roman"/>
          <w:sz w:val="8"/>
          <w:szCs w:val="8"/>
        </w:rPr>
      </w:pPr>
    </w:p>
    <w:p w14:paraId="5ACBF8EE"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FACTURARE ȘI PLĂȚI ÎN CADRUL CONTRACTULUI</w:t>
      </w:r>
    </w:p>
    <w:p w14:paraId="5E19A37E" w14:textId="7210CC1E" w:rsidR="00890678" w:rsidRPr="00DC4D6B" w:rsidRDefault="00EF5A4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Plățile care urmează a fi realizate în cadrul contractului se vor face numai după emiterea facturii ca urmare a aprobării de către Autoritatea contractantă a produselor aferente activităților efectuate de Contractant, în condițiile Caietului de sarcini.</w:t>
      </w:r>
    </w:p>
    <w:p w14:paraId="18A1FB3B" w14:textId="77777777" w:rsidR="00890678" w:rsidRPr="00DC4D6B" w:rsidRDefault="00EF5A4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Plata contravalorii Produselor furnizate se face, prin virament bancar, în baza facturii, emisă de către Contractant pentru suma la care este îndreptățit conform prevederilor contractuale, direct în contul Contractantului indicat pe factură.</w:t>
      </w:r>
    </w:p>
    <w:p w14:paraId="7C1C2B45" w14:textId="77777777" w:rsidR="00A1596C" w:rsidRDefault="00A1596C" w:rsidP="00A1596C">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DF3FDE">
        <w:rPr>
          <w:rFonts w:ascii="Times New Roman" w:hAnsi="Times New Roman"/>
          <w:sz w:val="24"/>
          <w:szCs w:val="24"/>
        </w:rPr>
        <w:t xml:space="preserve">Termenul de plată este de maxim 60 de zile daca sursa de finantare a contractului este bugetul de stat, sau de 45 de zile daca sursa de finantare a contractului sunt veniturile proprii, de la </w:t>
      </w:r>
      <w:r>
        <w:rPr>
          <w:rFonts w:ascii="Times New Roman" w:hAnsi="Times New Roman"/>
          <w:sz w:val="24"/>
          <w:szCs w:val="24"/>
        </w:rPr>
        <w:t>primirea</w:t>
      </w:r>
      <w:r w:rsidRPr="00DF3FDE">
        <w:rPr>
          <w:rFonts w:ascii="Times New Roman" w:hAnsi="Times New Roman"/>
          <w:sz w:val="24"/>
          <w:szCs w:val="24"/>
        </w:rPr>
        <w:t xml:space="preserve"> facturii</w:t>
      </w:r>
      <w:r>
        <w:rPr>
          <w:rFonts w:ascii="Times New Roman" w:hAnsi="Times New Roman"/>
          <w:sz w:val="24"/>
          <w:szCs w:val="24"/>
        </w:rPr>
        <w:t xml:space="preserve"> de catre Autoritatea contractanta in conditiile stabilite mai sus</w:t>
      </w:r>
      <w:r w:rsidRPr="00DC4D6B">
        <w:rPr>
          <w:rFonts w:ascii="Times New Roman" w:hAnsi="Times New Roman" w:cs="Times New Roman"/>
          <w:sz w:val="24"/>
          <w:szCs w:val="24"/>
        </w:rPr>
        <w:t>.</w:t>
      </w:r>
    </w:p>
    <w:p w14:paraId="5ADE8491" w14:textId="77777777" w:rsidR="00890678" w:rsidRPr="00DC4D6B" w:rsidRDefault="00EF5A4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Moneda utilizată în cadrul prezentului Contract: LEU</w:t>
      </w:r>
    </w:p>
    <w:p w14:paraId="2590A7FD" w14:textId="77777777" w:rsidR="00890678" w:rsidRPr="00DC4D6B" w:rsidRDefault="00EF5A4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Facturile furnizate vor fi emise și completate în conformitate cu legislația română în vigoare.</w:t>
      </w:r>
    </w:p>
    <w:p w14:paraId="39894B4F" w14:textId="146DF061" w:rsidR="00890678" w:rsidRPr="00DC4D6B" w:rsidRDefault="00EF5A4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Dacă factura are elemente greșite și/sau greșeli de calcul identificate de Autoritatea Contractantă, și sunt necesare revizuiri, clarificări suplimentare sau alte documente suport din </w:t>
      </w:r>
      <w:r w:rsidRPr="00DC4D6B">
        <w:rPr>
          <w:rFonts w:ascii="Times New Roman" w:hAnsi="Times New Roman" w:cs="Times New Roman"/>
          <w:sz w:val="24"/>
          <w:szCs w:val="24"/>
        </w:rPr>
        <w:lastRenderedPageBreak/>
        <w:t xml:space="preserve">partea Contractantului, termenul de </w:t>
      </w:r>
      <w:r w:rsidR="00B70BB3" w:rsidRPr="00DC4D6B">
        <w:rPr>
          <w:rFonts w:ascii="Times New Roman" w:hAnsi="Times New Roman" w:cs="Times New Roman"/>
          <w:sz w:val="24"/>
          <w:szCs w:val="24"/>
        </w:rPr>
        <w:t>45</w:t>
      </w:r>
      <w:r w:rsidR="00A1596C">
        <w:rPr>
          <w:rFonts w:ascii="Times New Roman" w:hAnsi="Times New Roman" w:cs="Times New Roman"/>
          <w:sz w:val="24"/>
          <w:szCs w:val="24"/>
        </w:rPr>
        <w:t>/60</w:t>
      </w:r>
      <w:r w:rsidR="008579EE">
        <w:rPr>
          <w:rFonts w:ascii="Times New Roman" w:hAnsi="Times New Roman" w:cs="Times New Roman"/>
          <w:sz w:val="24"/>
          <w:szCs w:val="24"/>
        </w:rPr>
        <w:t xml:space="preserve"> </w:t>
      </w:r>
      <w:r w:rsidRPr="00DC4D6B">
        <w:rPr>
          <w:rFonts w:ascii="Times New Roman" w:hAnsi="Times New Roman" w:cs="Times New Roman"/>
          <w:sz w:val="24"/>
          <w:szCs w:val="24"/>
        </w:rPr>
        <w:t>de zile pentru plata facturii se suspendă. Repunerea în termen se face de la momentul îndeplinirii condițiilor de formă și de fond ale facturii.</w:t>
      </w:r>
    </w:p>
    <w:p w14:paraId="631AEA97" w14:textId="77777777" w:rsidR="00890678" w:rsidRPr="00DC4D6B" w:rsidRDefault="00EF5A4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1AA69B58" w14:textId="77777777" w:rsidR="00890678" w:rsidRPr="00DC4D6B" w:rsidRDefault="00EF5A4B">
      <w:pPr>
        <w:pStyle w:val="ListParagraph"/>
        <w:numPr>
          <w:ilvl w:val="0"/>
          <w:numId w:val="45"/>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Solicitările de plată către terți pot fi onorate numai după operarea unei cesiuni de drepturi/obligații ale Contractantului către terți, cu respectarea clauzelor prezentului Contract.</w:t>
      </w:r>
    </w:p>
    <w:p w14:paraId="04A23572" w14:textId="77777777" w:rsidR="00890678" w:rsidRPr="00101BF3" w:rsidRDefault="00890678">
      <w:pPr>
        <w:spacing w:before="120" w:after="120" w:line="276" w:lineRule="auto"/>
        <w:ind w:left="1"/>
        <w:jc w:val="both"/>
        <w:rPr>
          <w:rFonts w:ascii="Times New Roman" w:hAnsi="Times New Roman" w:cs="Times New Roman"/>
          <w:sz w:val="4"/>
          <w:szCs w:val="4"/>
        </w:rPr>
      </w:pPr>
    </w:p>
    <w:p w14:paraId="5DE90BE9"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SUSPENDAREA CONTRACTULUI</w:t>
      </w:r>
    </w:p>
    <w:p w14:paraId="507ADE02" w14:textId="77777777" w:rsidR="00890678" w:rsidRPr="00DC4D6B" w:rsidRDefault="00EF5A4B">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situații temeinic justificate, părțile pot conveni suspendarea executării Contractului.</w:t>
      </w:r>
    </w:p>
    <w:p w14:paraId="14A3CFF1" w14:textId="77777777" w:rsidR="00890678" w:rsidRPr="00DC4D6B" w:rsidRDefault="00EF5A4B">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se constată că procedura de atribuire a Contractului de Produse sau executarea Contractului este viciată de erori esențiale, nereguli sau de fraudă, Părțile au dreptul să suspende executarea Contractului.</w:t>
      </w:r>
    </w:p>
    <w:p w14:paraId="6B6D0287" w14:textId="428C7470" w:rsidR="00890678" w:rsidRPr="00DC4D6B" w:rsidRDefault="00EF5A4B">
      <w:pPr>
        <w:pStyle w:val="ListParagraph"/>
        <w:numPr>
          <w:ilvl w:val="0"/>
          <w:numId w:val="46"/>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suspendării/sistării temporare a furnizării Produs</w:t>
      </w:r>
      <w:r w:rsidR="00E841B6">
        <w:rPr>
          <w:rFonts w:ascii="Times New Roman" w:hAnsi="Times New Roman" w:cs="Times New Roman"/>
          <w:sz w:val="24"/>
          <w:szCs w:val="24"/>
        </w:rPr>
        <w:t>ului</w:t>
      </w:r>
      <w:r w:rsidRPr="00DC4D6B">
        <w:rPr>
          <w:rFonts w:ascii="Times New Roman" w:hAnsi="Times New Roman" w:cs="Times New Roman"/>
          <w:sz w:val="24"/>
          <w:szCs w:val="24"/>
        </w:rPr>
        <w:t>, durata Contractului se va prelungi automat cu perioada suspendării/sistării.</w:t>
      </w:r>
    </w:p>
    <w:p w14:paraId="5006D4CD" w14:textId="77777777" w:rsidR="00890678" w:rsidRPr="00101BF3" w:rsidRDefault="00890678">
      <w:pPr>
        <w:spacing w:before="120" w:after="120" w:line="276" w:lineRule="auto"/>
        <w:ind w:left="1"/>
        <w:jc w:val="both"/>
        <w:rPr>
          <w:rFonts w:ascii="Times New Roman" w:hAnsi="Times New Roman" w:cs="Times New Roman"/>
          <w:sz w:val="4"/>
          <w:szCs w:val="4"/>
        </w:rPr>
      </w:pPr>
    </w:p>
    <w:p w14:paraId="311E9BB5"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FORȚA MAJORĂ</w:t>
      </w:r>
    </w:p>
    <w:p w14:paraId="7E48436B" w14:textId="77777777" w:rsidR="00890678" w:rsidRPr="00DC4D6B" w:rsidRDefault="00EF5A4B">
      <w:pPr>
        <w:pStyle w:val="ListParagraph"/>
        <w:numPr>
          <w:ilvl w:val="0"/>
          <w:numId w:val="4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Forța majoră și cazul fortuit exonerează de răspundere Părțile în cazul neexecutării parțiale sau totale a obligațiilor asumate prin prezentul Contract, în conformitate cu prevederile art. 1.351 din Codul civil.</w:t>
      </w:r>
    </w:p>
    <w:p w14:paraId="354F69D1" w14:textId="77777777" w:rsidR="00890678" w:rsidRPr="00DC4D6B" w:rsidRDefault="00EF5A4B">
      <w:pPr>
        <w:pStyle w:val="ListParagraph"/>
        <w:numPr>
          <w:ilvl w:val="0"/>
          <w:numId w:val="4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Forța majoră și cazul fortuit trebuie dovedite.</w:t>
      </w:r>
    </w:p>
    <w:p w14:paraId="429B39D6" w14:textId="77777777" w:rsidR="00890678" w:rsidRPr="00DC4D6B" w:rsidRDefault="00EF5A4B">
      <w:pPr>
        <w:pStyle w:val="ListParagraph"/>
        <w:numPr>
          <w:ilvl w:val="0"/>
          <w:numId w:val="4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Partea care invocă forța majoră sau cazul fortuit are obligația să o aducă la cunoștință celeilalte părți, în scris, de îndată ce s-a produs evenimentul.</w:t>
      </w:r>
    </w:p>
    <w:p w14:paraId="5806A873" w14:textId="77777777" w:rsidR="00890678" w:rsidRPr="00DC4D6B" w:rsidRDefault="00EF5A4B">
      <w:pPr>
        <w:pStyle w:val="ListParagraph"/>
        <w:numPr>
          <w:ilvl w:val="0"/>
          <w:numId w:val="4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Partea care a invocat forța majoră sau cazul fortuit are obligația să aducă la cunoștința celeilalte părți încetarea cauzei acesteia de îndată ce evenimentul a luat sfârșit.</w:t>
      </w:r>
    </w:p>
    <w:p w14:paraId="1279183A" w14:textId="77777777" w:rsidR="00890678" w:rsidRPr="00DC4D6B" w:rsidRDefault="00EF5A4B">
      <w:pPr>
        <w:pStyle w:val="ListParagraph"/>
        <w:numPr>
          <w:ilvl w:val="0"/>
          <w:numId w:val="4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Îndeplinirea contractului va fi suspendată în perioada de acțiune a forței majore, dar fără a prejudicia drepturile ce li se cuveneau părților până la apariția acesteia.</w:t>
      </w:r>
    </w:p>
    <w:p w14:paraId="4AA31162" w14:textId="77777777" w:rsidR="00890678" w:rsidRPr="00DC4D6B" w:rsidRDefault="00EF5A4B">
      <w:pPr>
        <w:pStyle w:val="ListParagraph"/>
        <w:numPr>
          <w:ilvl w:val="0"/>
          <w:numId w:val="47"/>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6CDEABCC" w14:textId="77777777" w:rsidR="00890678" w:rsidRPr="00101BF3" w:rsidRDefault="00890678">
      <w:pPr>
        <w:spacing w:before="120" w:after="120" w:line="276" w:lineRule="auto"/>
        <w:ind w:left="1"/>
        <w:jc w:val="both"/>
        <w:rPr>
          <w:rFonts w:ascii="Times New Roman" w:hAnsi="Times New Roman" w:cs="Times New Roman"/>
          <w:sz w:val="4"/>
          <w:szCs w:val="4"/>
        </w:rPr>
      </w:pPr>
    </w:p>
    <w:p w14:paraId="3571B116"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ÎNCETAREA CONTRACTULUI</w:t>
      </w:r>
    </w:p>
    <w:p w14:paraId="65A37C1F" w14:textId="77777777" w:rsidR="00890678" w:rsidRPr="00DC4D6B"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Prezentul Contract încetează de drept prin ajungere la termen sau la momentul la care toate obligațiile stabilite în sarcina părților au fost executate.</w:t>
      </w:r>
    </w:p>
    <w:p w14:paraId="4BDD9704" w14:textId="5376060F" w:rsidR="00890678" w:rsidRPr="00DC4D6B"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își rezervă dreptul de a rezoluționa/rezilia Contractul, fără însă a fi afectat dreptul Părților de a pretinde plata unor daune sau alte prejudicii, dacă:</w:t>
      </w:r>
    </w:p>
    <w:p w14:paraId="0EF7418F" w14:textId="4FE744A0" w:rsidR="00890678" w:rsidRPr="00DC4D6B" w:rsidRDefault="00EF5A4B">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Contractantul nu se conformează, în perioada de timp, conform notificării emise de către Autoritatea contractantă, prin care i se solicită remedierea Neconformității sau executarea obligațiilor care decurg din prezentul Contract;</w:t>
      </w:r>
    </w:p>
    <w:p w14:paraId="3E9ABAE7" w14:textId="2FC04576" w:rsidR="00890678" w:rsidRPr="004F6305" w:rsidRDefault="00EF5A4B" w:rsidP="00020033">
      <w:pPr>
        <w:pStyle w:val="ListParagraph"/>
        <w:numPr>
          <w:ilvl w:val="0"/>
          <w:numId w:val="49"/>
        </w:numPr>
        <w:spacing w:before="120" w:after="120" w:line="276" w:lineRule="auto"/>
        <w:jc w:val="both"/>
        <w:rPr>
          <w:rFonts w:ascii="Times New Roman" w:hAnsi="Times New Roman" w:cs="Times New Roman"/>
          <w:sz w:val="24"/>
          <w:szCs w:val="24"/>
        </w:rPr>
      </w:pPr>
      <w:r w:rsidRPr="004F6305">
        <w:rPr>
          <w:rFonts w:ascii="Times New Roman" w:hAnsi="Times New Roman" w:cs="Times New Roman"/>
          <w:sz w:val="24"/>
          <w:szCs w:val="24"/>
        </w:rPr>
        <w:t>Contractantul subcontractează părți din Contract fără a avea acordul scris al Autorității contractante;</w:t>
      </w:r>
    </w:p>
    <w:p w14:paraId="51011359" w14:textId="67EE8CC0" w:rsidR="00890678" w:rsidRPr="00DC4D6B" w:rsidRDefault="00EF5A4B">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lastRenderedPageBreak/>
        <w:t>Contractantul cesionează drepturile și obligațiile sale fără acordul scris al Autorității contractante;</w:t>
      </w:r>
    </w:p>
    <w:p w14:paraId="68CC6232" w14:textId="77777777" w:rsidR="00890678" w:rsidRPr="00DC4D6B" w:rsidRDefault="00EF5A4B">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03E01659" w14:textId="77777777" w:rsidR="00890678" w:rsidRPr="00DC4D6B" w:rsidRDefault="00EF5A4B">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Devin incidente oricare alte incapacități legale care să împiedice executarea Contractului;</w:t>
      </w:r>
    </w:p>
    <w:p w14:paraId="46C60350" w14:textId="77777777" w:rsidR="00890678" w:rsidRPr="00DC4D6B" w:rsidRDefault="00EF5A4B">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Contractantul eșuează în a furniza/menține/prelungi/reîntregi/completa garanțiile ori asigurările solicitate prin Contract;</w:t>
      </w:r>
    </w:p>
    <w:p w14:paraId="028C6793" w14:textId="77777777" w:rsidR="00B70BB3" w:rsidRPr="00DC4D6B" w:rsidRDefault="00EF5A4B" w:rsidP="00B70BB3">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în cazul în care, printr-un act normativ, se modifică interesul public al Autorității contractante în legătură cu care se furnizează Produselor care fac obiectul Contractului;</w:t>
      </w:r>
    </w:p>
    <w:p w14:paraId="2104AFF7" w14:textId="7913AACD" w:rsidR="00890678" w:rsidRPr="00DC4D6B" w:rsidRDefault="00EF5A4B" w:rsidP="00B70BB3">
      <w:pPr>
        <w:pStyle w:val="ListParagraph"/>
        <w:numPr>
          <w:ilvl w:val="0"/>
          <w:numId w:val="49"/>
        </w:numPr>
        <w:spacing w:before="120" w:after="120" w:line="276" w:lineRule="auto"/>
        <w:ind w:left="630"/>
        <w:jc w:val="both"/>
        <w:rPr>
          <w:rFonts w:ascii="Times New Roman" w:hAnsi="Times New Roman" w:cs="Times New Roman"/>
          <w:sz w:val="24"/>
          <w:szCs w:val="24"/>
        </w:rPr>
      </w:pPr>
      <w:r w:rsidRPr="00DC4D6B">
        <w:rPr>
          <w:rFonts w:ascii="Times New Roman" w:hAnsi="Times New Roman" w:cs="Times New Roman"/>
          <w:sz w:val="24"/>
          <w:szCs w:val="24"/>
        </w:rPr>
        <w:t>la momentul atribuirii Contractului, Contractantul se afla în una dintre situațiile care ar fi determinat excluderea sa din procedura de atribuire;</w:t>
      </w:r>
    </w:p>
    <w:p w14:paraId="4BDF4E7A" w14:textId="77777777" w:rsidR="00890678" w:rsidRPr="00DC4D6B" w:rsidRDefault="00EF5A4B">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50D27D8E" w14:textId="77777777" w:rsidR="00890678" w:rsidRPr="00DC4D6B" w:rsidRDefault="00EF5A4B">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În cazul în care împotriva Contractantului se deschide procedura falimentului;</w:t>
      </w:r>
    </w:p>
    <w:p w14:paraId="36278541" w14:textId="77777777" w:rsidR="00890678" w:rsidRPr="00DC4D6B" w:rsidRDefault="00EF5A4B">
      <w:pPr>
        <w:pStyle w:val="ListParagraph"/>
        <w:numPr>
          <w:ilvl w:val="0"/>
          <w:numId w:val="49"/>
        </w:numPr>
        <w:spacing w:before="120" w:after="120" w:line="276" w:lineRule="auto"/>
        <w:jc w:val="both"/>
        <w:rPr>
          <w:rFonts w:ascii="Times New Roman" w:hAnsi="Times New Roman" w:cs="Times New Roman"/>
          <w:sz w:val="24"/>
          <w:szCs w:val="24"/>
        </w:rPr>
      </w:pPr>
      <w:r w:rsidRPr="00DC4D6B">
        <w:rPr>
          <w:rFonts w:ascii="Times New Roman" w:hAnsi="Times New Roman" w:cs="Times New Roman"/>
          <w:sz w:val="24"/>
          <w:szCs w:val="24"/>
        </w:rPr>
        <w:t>Contractantul a săvârșit nereguli sau fraude în cadrul procedurii de atribuire a Contractului sau în legătură cu executare acestuia, ce au provocat o vătămare Autorității/entității contractante;</w:t>
      </w:r>
    </w:p>
    <w:p w14:paraId="252FF232" w14:textId="4BEB91A2" w:rsidR="00890678" w:rsidRPr="00DC4D6B" w:rsidRDefault="00EF5A4B" w:rsidP="00ED5A81">
      <w:pPr>
        <w:pStyle w:val="ListParagraph"/>
        <w:numPr>
          <w:ilvl w:val="0"/>
          <w:numId w:val="49"/>
        </w:numPr>
        <w:spacing w:before="120" w:after="120" w:line="276" w:lineRule="auto"/>
        <w:ind w:left="720" w:hanging="450"/>
        <w:contextualSpacing w:val="0"/>
        <w:jc w:val="both"/>
        <w:rPr>
          <w:rFonts w:ascii="Times New Roman" w:hAnsi="Times New Roman" w:cs="Times New Roman"/>
          <w:sz w:val="24"/>
          <w:szCs w:val="24"/>
        </w:rPr>
      </w:pPr>
      <w:r w:rsidRPr="00DC4D6B">
        <w:rPr>
          <w:rFonts w:ascii="Times New Roman" w:hAnsi="Times New Roman" w:cs="Times New Roman"/>
          <w:sz w:val="24"/>
          <w:szCs w:val="24"/>
        </w:rPr>
        <w:t>Valorificarea de către Autoritatea contractantă a rezultatelor prezentului contract este grav compromisă ca urmare a întârzierii prestațiilor din vina Contractantului.</w:t>
      </w:r>
    </w:p>
    <w:p w14:paraId="3B6B2B00" w14:textId="77777777" w:rsidR="00890678" w:rsidRPr="00DC4D6B"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poate rezoluționa/rezilia Contractul fără însă a fi afectat dreptul Părților de a pretinde plata unor daune sau alte prejudicii, în cazul în care:</w:t>
      </w:r>
    </w:p>
    <w:p w14:paraId="195D79BE" w14:textId="33BF9257" w:rsidR="00890678" w:rsidRPr="00DC4D6B" w:rsidRDefault="00EF5A4B">
      <w:pPr>
        <w:pStyle w:val="ListParagraph"/>
        <w:numPr>
          <w:ilvl w:val="0"/>
          <w:numId w:val="50"/>
        </w:numPr>
        <w:spacing w:before="120" w:after="120" w:line="276" w:lineRule="auto"/>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a comis erori esențiale, nereguli sau fraude în cadrul procedurii de atribuire a Contractului sau în legătură cu executare acestuia, ce au provocat o vătămare Contractantului.</w:t>
      </w:r>
    </w:p>
    <w:p w14:paraId="3214203A" w14:textId="457FCD38" w:rsidR="00890678" w:rsidRPr="00DC4D6B" w:rsidRDefault="00EF5A4B">
      <w:pPr>
        <w:pStyle w:val="ListParagraph"/>
        <w:numPr>
          <w:ilvl w:val="0"/>
          <w:numId w:val="50"/>
        </w:numPr>
        <w:spacing w:before="120" w:after="120" w:line="276" w:lineRule="auto"/>
        <w:contextualSpacing w:val="0"/>
        <w:jc w:val="both"/>
        <w:rPr>
          <w:rFonts w:ascii="Times New Roman" w:hAnsi="Times New Roman" w:cs="Times New Roman"/>
          <w:sz w:val="24"/>
          <w:szCs w:val="24"/>
        </w:rPr>
      </w:pPr>
      <w:r w:rsidRPr="00DC4D6B">
        <w:rPr>
          <w:rFonts w:ascii="Times New Roman" w:hAnsi="Times New Roman" w:cs="Times New Roman"/>
          <w:sz w:val="24"/>
          <w:szCs w:val="24"/>
        </w:rPr>
        <w:t>Autoritatea contractantă nu își îndeplinește obligațiile de plată a produselor furnizate de Contractant, în condițiile stabilite prin prezentul Contract.</w:t>
      </w:r>
    </w:p>
    <w:p w14:paraId="49251F5F" w14:textId="77777777" w:rsidR="00890678" w:rsidRPr="00DC4D6B"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Rezoluțiunea/Rezilierea Contractului în condițiile pct. 30.2 și pct. 30.3 intervine cu efecte depline, fără a mai fi necesară îndeplinirea vreunei formalități prealabile și fără a mai fi necesară intervenția vreunei instanțe judecătorești și/sau arbitrale.</w:t>
      </w:r>
    </w:p>
    <w:p w14:paraId="3031523C" w14:textId="77777777" w:rsidR="00890678" w:rsidRPr="00DC4D6B"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Prevederile prezentului Contract în materia rezoluțiunii/rezilierii Contractului se completează cu prevederile în materie ale Codului Civil în vigoare.</w:t>
      </w:r>
    </w:p>
    <w:p w14:paraId="6F2C8FA7" w14:textId="53005262" w:rsidR="00890678" w:rsidRPr="00DC4D6B"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situația rezoluțiunii/rezilierii totale/parțiale din cauza neexecutării/executării parțiale de către Contractant a obligațiilor contractuale, acesta va datora Autorității contractante daune-interese cu titlu de clauză penală în cuantum egal cu valoarea obligațiilor contractuale neexecutate.</w:t>
      </w:r>
    </w:p>
    <w:p w14:paraId="1B8FDAED" w14:textId="5A97B87A" w:rsidR="00890678" w:rsidRPr="00DC4D6B"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Contractantul nu constituie garanția de bună execuție în termenul legal, Autoritatea contractantă reține garanția de participare.  În situația în care Contractantul nu constituie garanția de bună-execuție în termen, Autoritatea contractantă îi va pune în vedere să constituie sau să completeze garanția de bună-execuție după caz, sub sancțiunea rezilierii/rezoluțiunii de drept a contractului, în termen de maximum 5 zile lucrătoare de la comunicarea solicitării. Dacă Contractantul nu depune/nu completează garanția de bună-execuție în termenul acordat, contractul este rezoluționat/reziliat de drept.</w:t>
      </w:r>
    </w:p>
    <w:p w14:paraId="78CE873E" w14:textId="06EB7F9D" w:rsidR="00890678" w:rsidRPr="00DC4D6B"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lastRenderedPageBreak/>
        <w:t>Autoritatea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26274ADD" w14:textId="77777777" w:rsidR="00890678" w:rsidRDefault="00EF5A4B">
      <w:pPr>
        <w:pStyle w:val="ListParagraph"/>
        <w:numPr>
          <w:ilvl w:val="0"/>
          <w:numId w:val="48"/>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 xml:space="preserve">Părțile pot fi ținute, chiar și ulterior încetării contractului la repararea prejudiciilor cauzate și, după caz, la restituirea în natură sau prin echivalent, a produselor livrate/furnizate și a prestațiilor accesorii  primite în urma încheierii contractului. </w:t>
      </w:r>
    </w:p>
    <w:p w14:paraId="1BD56C0E" w14:textId="77777777" w:rsidR="001A3306" w:rsidRPr="00101BF3" w:rsidRDefault="001A3306" w:rsidP="001A3306">
      <w:pPr>
        <w:pStyle w:val="ListParagraph"/>
        <w:spacing w:before="120" w:after="120" w:line="276" w:lineRule="auto"/>
        <w:ind w:left="0"/>
        <w:contextualSpacing w:val="0"/>
        <w:jc w:val="both"/>
        <w:rPr>
          <w:rFonts w:ascii="Times New Roman" w:hAnsi="Times New Roman" w:cs="Times New Roman"/>
          <w:sz w:val="4"/>
          <w:szCs w:val="4"/>
        </w:rPr>
      </w:pPr>
    </w:p>
    <w:p w14:paraId="4C6FC525"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INSOLVENȚĂ ȘI FALIMENT</w:t>
      </w:r>
    </w:p>
    <w:p w14:paraId="76EAF381" w14:textId="41558899" w:rsidR="00890678" w:rsidRPr="00DC4D6B" w:rsidRDefault="00EF5A4B">
      <w:pPr>
        <w:pStyle w:val="ListParagraph"/>
        <w:numPr>
          <w:ilvl w:val="0"/>
          <w:numId w:val="51"/>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deschiderii unei proceduri generale de insolvență împotriva Contractantului, acesta are obligația de a notifica Autoritatea contractantă în termen de 3 (trei) zile de la deschiderea procedurii.</w:t>
      </w:r>
    </w:p>
    <w:p w14:paraId="2E8C9E9D" w14:textId="0418EB61" w:rsidR="00890678" w:rsidRPr="00DC4D6B" w:rsidRDefault="00EF5A4B">
      <w:pPr>
        <w:pStyle w:val="ListParagraph"/>
        <w:numPr>
          <w:ilvl w:val="0"/>
          <w:numId w:val="51"/>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Contractantul, are obligația de a prezenta Autorității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14:paraId="63ADC586" w14:textId="77777777" w:rsidR="00890678" w:rsidRPr="00DC4D6B" w:rsidRDefault="00EF5A4B">
      <w:pPr>
        <w:pStyle w:val="ListParagraph"/>
        <w:numPr>
          <w:ilvl w:val="0"/>
          <w:numId w:val="51"/>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deschiderii unei proceduri generale de insolvență împotriva unui Subcontractant, unui terț susținător sau, dacă este cazul, în situația menționată la capitolul 19. – Asocierea de operatori economici din prezentul Contract, Contractantul are aceleași obligații stabilite la clauzele 31.1 și 31.2 din prezentul Contract.</w:t>
      </w:r>
    </w:p>
    <w:p w14:paraId="1C7F9361" w14:textId="77777777" w:rsidR="00890678" w:rsidRPr="00DC4D6B" w:rsidRDefault="00EF5A4B">
      <w:pPr>
        <w:pStyle w:val="ListParagraph"/>
        <w:numPr>
          <w:ilvl w:val="0"/>
          <w:numId w:val="51"/>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În cazul în care Contractantul intră în stare de faliment, în proces de lichidare sau se află într-o situație care produce efecte similare, Contractantul este obligat să acționeze în același fel cum este stipulat la clauzele 31.1, 31.2 și 31.3 din prezentul Contract.</w:t>
      </w:r>
    </w:p>
    <w:p w14:paraId="6545A0B7" w14:textId="71FBC207" w:rsidR="00890678" w:rsidRDefault="00EF5A4B">
      <w:pPr>
        <w:pStyle w:val="ListParagraph"/>
        <w:numPr>
          <w:ilvl w:val="0"/>
          <w:numId w:val="51"/>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Nicio astfel de măsură propusă conform celor stipulate la clauzele 31.2, 31.3 și 31.4 din prezentul Contract, nu poate fi aplicată, dacă nu este acceptată, în scris, de Autoritatea contractantă.</w:t>
      </w:r>
    </w:p>
    <w:p w14:paraId="21CD65D7" w14:textId="77777777" w:rsidR="001A3306" w:rsidRPr="00101BF3" w:rsidRDefault="001A3306" w:rsidP="001A3306">
      <w:pPr>
        <w:pStyle w:val="ListParagraph"/>
        <w:spacing w:before="120" w:after="120" w:line="276" w:lineRule="auto"/>
        <w:ind w:left="0"/>
        <w:contextualSpacing w:val="0"/>
        <w:jc w:val="both"/>
        <w:rPr>
          <w:rFonts w:ascii="Times New Roman" w:hAnsi="Times New Roman" w:cs="Times New Roman"/>
          <w:sz w:val="4"/>
          <w:szCs w:val="4"/>
        </w:rPr>
      </w:pPr>
    </w:p>
    <w:p w14:paraId="3B337A53" w14:textId="77777777"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LIMBA CONTRACTULUI</w:t>
      </w:r>
    </w:p>
    <w:p w14:paraId="40E8A6EE" w14:textId="77777777" w:rsidR="00890678" w:rsidRPr="00DC4D6B" w:rsidRDefault="00EF5A4B">
      <w:pPr>
        <w:pStyle w:val="ListParagraph"/>
        <w:numPr>
          <w:ilvl w:val="0"/>
          <w:numId w:val="52"/>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Limba prezentului Contract și a tuturor comunicărilor scrise va fi limba oficială a Statului Român, respectiv limba română.</w:t>
      </w:r>
    </w:p>
    <w:p w14:paraId="2F70A330" w14:textId="77777777" w:rsidR="001A3306" w:rsidRPr="00101BF3" w:rsidRDefault="001A3306" w:rsidP="001A3306">
      <w:pPr>
        <w:pStyle w:val="ListParagraph"/>
        <w:spacing w:before="120" w:after="120" w:line="276" w:lineRule="auto"/>
        <w:ind w:left="0"/>
        <w:contextualSpacing w:val="0"/>
        <w:jc w:val="both"/>
        <w:rPr>
          <w:rFonts w:ascii="Times New Roman" w:hAnsi="Times New Roman" w:cs="Times New Roman"/>
          <w:b/>
          <w:sz w:val="4"/>
          <w:szCs w:val="4"/>
        </w:rPr>
      </w:pPr>
    </w:p>
    <w:p w14:paraId="3858DE11" w14:textId="5FC8A50C"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LEGEA APLICABILĂ</w:t>
      </w:r>
    </w:p>
    <w:p w14:paraId="444BF157" w14:textId="77777777" w:rsidR="00890678" w:rsidRPr="00DC4D6B" w:rsidRDefault="00EF5A4B">
      <w:pPr>
        <w:pStyle w:val="ListParagraph"/>
        <w:numPr>
          <w:ilvl w:val="0"/>
          <w:numId w:val="53"/>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Legea aplicabilă prezentului Contract, este legea română, Contractul urmând a fi interpretat potrivit acestei legi.</w:t>
      </w:r>
    </w:p>
    <w:p w14:paraId="6EEB196C" w14:textId="77777777" w:rsidR="001A3306" w:rsidRPr="00101BF3" w:rsidRDefault="001A3306" w:rsidP="001A3306">
      <w:pPr>
        <w:pStyle w:val="ListParagraph"/>
        <w:spacing w:before="120" w:after="120" w:line="276" w:lineRule="auto"/>
        <w:ind w:left="0"/>
        <w:contextualSpacing w:val="0"/>
        <w:jc w:val="both"/>
        <w:rPr>
          <w:rFonts w:ascii="Times New Roman" w:hAnsi="Times New Roman" w:cs="Times New Roman"/>
          <w:b/>
          <w:sz w:val="8"/>
          <w:szCs w:val="8"/>
        </w:rPr>
      </w:pPr>
    </w:p>
    <w:p w14:paraId="3076752B" w14:textId="0F313C83" w:rsidR="00890678" w:rsidRPr="00DC4D6B" w:rsidRDefault="00EF5A4B">
      <w:pPr>
        <w:pStyle w:val="ListParagraph"/>
        <w:numPr>
          <w:ilvl w:val="0"/>
          <w:numId w:val="35"/>
        </w:numPr>
        <w:spacing w:before="120" w:after="120" w:line="276" w:lineRule="auto"/>
        <w:ind w:left="0" w:firstLine="0"/>
        <w:contextualSpacing w:val="0"/>
        <w:jc w:val="both"/>
        <w:rPr>
          <w:rFonts w:ascii="Times New Roman" w:hAnsi="Times New Roman" w:cs="Times New Roman"/>
          <w:b/>
          <w:sz w:val="24"/>
          <w:szCs w:val="24"/>
        </w:rPr>
      </w:pPr>
      <w:r w:rsidRPr="00DC4D6B">
        <w:rPr>
          <w:rFonts w:ascii="Times New Roman" w:hAnsi="Times New Roman" w:cs="Times New Roman"/>
          <w:b/>
          <w:sz w:val="24"/>
          <w:szCs w:val="24"/>
        </w:rPr>
        <w:t>SOLUȚIONAREA EVENTUALELOR DIVERGENȚE ȘI A LITIGIILOR</w:t>
      </w:r>
    </w:p>
    <w:p w14:paraId="4B79AEF0" w14:textId="77777777" w:rsidR="00890678" w:rsidRPr="00DC4D6B" w:rsidRDefault="00EF5A4B">
      <w:pPr>
        <w:pStyle w:val="ListParagraph"/>
        <w:numPr>
          <w:ilvl w:val="0"/>
          <w:numId w:val="5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16390F7F" w14:textId="77777777" w:rsidR="00890678" w:rsidRPr="00DC4D6B" w:rsidRDefault="00EF5A4B">
      <w:pPr>
        <w:pStyle w:val="ListParagraph"/>
        <w:numPr>
          <w:ilvl w:val="0"/>
          <w:numId w:val="5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26143A9A" w14:textId="1AB02135" w:rsidR="00890678" w:rsidRPr="00DC4D6B" w:rsidRDefault="00EF5A4B">
      <w:pPr>
        <w:pStyle w:val="ListParagraph"/>
        <w:numPr>
          <w:ilvl w:val="0"/>
          <w:numId w:val="54"/>
        </w:numPr>
        <w:spacing w:before="120" w:after="120" w:line="276" w:lineRule="auto"/>
        <w:ind w:left="0" w:firstLine="0"/>
        <w:contextualSpacing w:val="0"/>
        <w:jc w:val="both"/>
        <w:rPr>
          <w:rFonts w:ascii="Times New Roman" w:hAnsi="Times New Roman" w:cs="Times New Roman"/>
          <w:sz w:val="24"/>
          <w:szCs w:val="24"/>
        </w:rPr>
      </w:pPr>
      <w:r w:rsidRPr="00DC4D6B">
        <w:rPr>
          <w:rFonts w:ascii="Times New Roman" w:hAnsi="Times New Roman" w:cs="Times New Roman"/>
          <w:sz w:val="24"/>
          <w:szCs w:val="24"/>
        </w:rPr>
        <w:lastRenderedPageBreak/>
        <w:t xml:space="preserve">Dacă încercarea de soluționare pe cale amiabilă eșuează sau dacă una dintre Părți nu răspunde în termen </w:t>
      </w:r>
      <w:r w:rsidR="00ED5A81">
        <w:rPr>
          <w:rFonts w:ascii="Times New Roman" w:hAnsi="Times New Roman" w:cs="Times New Roman"/>
          <w:i/>
          <w:sz w:val="24"/>
          <w:szCs w:val="24"/>
        </w:rPr>
        <w:t xml:space="preserve"> </w:t>
      </w:r>
      <w:r w:rsidR="00ED5A81" w:rsidRPr="00ED5A81">
        <w:rPr>
          <w:rFonts w:ascii="Times New Roman" w:hAnsi="Times New Roman" w:cs="Times New Roman"/>
          <w:iCs/>
          <w:sz w:val="24"/>
          <w:szCs w:val="24"/>
        </w:rPr>
        <w:t>de 30 zile</w:t>
      </w:r>
      <w:r w:rsidR="00ED5A81">
        <w:rPr>
          <w:rFonts w:ascii="Times New Roman" w:hAnsi="Times New Roman" w:cs="Times New Roman"/>
          <w:i/>
          <w:sz w:val="24"/>
          <w:szCs w:val="24"/>
        </w:rPr>
        <w:t xml:space="preserve"> </w:t>
      </w:r>
      <w:r w:rsidRPr="00DC4D6B">
        <w:rPr>
          <w:rFonts w:ascii="Times New Roman" w:hAnsi="Times New Roman" w:cs="Times New Roman"/>
          <w:sz w:val="24"/>
          <w:szCs w:val="24"/>
        </w:rPr>
        <w:t>la solicitare, oricare din Părți are dreptul de a se adresa instanțelor de judecată competente.</w:t>
      </w:r>
    </w:p>
    <w:p w14:paraId="663C3DA6" w14:textId="15A8F40C" w:rsidR="00890678" w:rsidRPr="00ED5A81" w:rsidRDefault="00EF5A4B" w:rsidP="005B3B99">
      <w:pPr>
        <w:spacing w:before="120" w:after="120" w:line="240" w:lineRule="auto"/>
        <w:ind w:firstLine="709"/>
        <w:jc w:val="both"/>
        <w:rPr>
          <w:rFonts w:ascii="Times New Roman" w:hAnsi="Times New Roman" w:cs="Times New Roman"/>
          <w:iCs/>
          <w:sz w:val="24"/>
          <w:szCs w:val="24"/>
        </w:rPr>
      </w:pPr>
      <w:r w:rsidRPr="00DC4D6B">
        <w:rPr>
          <w:rFonts w:ascii="Times New Roman" w:hAnsi="Times New Roman" w:cs="Times New Roman"/>
          <w:sz w:val="24"/>
          <w:szCs w:val="24"/>
        </w:rPr>
        <w:t xml:space="preserve">Drept pentru care, Părțile au încheiat prezentul Contract azi, </w:t>
      </w:r>
      <w:r w:rsidR="00B83040" w:rsidRPr="00DC4D6B">
        <w:rPr>
          <w:rFonts w:ascii="Times New Roman" w:hAnsi="Times New Roman" w:cs="Times New Roman"/>
          <w:i/>
          <w:sz w:val="24"/>
          <w:szCs w:val="24"/>
        </w:rPr>
        <w:t xml:space="preserve"> _________________, </w:t>
      </w:r>
      <w:r w:rsidRPr="00DC4D6B">
        <w:rPr>
          <w:rFonts w:ascii="Times New Roman" w:hAnsi="Times New Roman" w:cs="Times New Roman"/>
          <w:sz w:val="24"/>
          <w:szCs w:val="24"/>
        </w:rPr>
        <w:t xml:space="preserve">în </w:t>
      </w:r>
      <w:r w:rsidR="00B83040" w:rsidRPr="00DC4D6B">
        <w:rPr>
          <w:rFonts w:ascii="Times New Roman" w:hAnsi="Times New Roman" w:cs="Times New Roman"/>
          <w:iCs/>
          <w:sz w:val="24"/>
          <w:szCs w:val="24"/>
        </w:rPr>
        <w:t>Constanta</w:t>
      </w:r>
      <w:r w:rsidRPr="00DC4D6B">
        <w:rPr>
          <w:rFonts w:ascii="Times New Roman" w:hAnsi="Times New Roman" w:cs="Times New Roman"/>
          <w:iCs/>
          <w:sz w:val="24"/>
          <w:szCs w:val="24"/>
        </w:rPr>
        <w:t>, în</w:t>
      </w:r>
      <w:r w:rsidR="00B83040" w:rsidRPr="00DC4D6B">
        <w:rPr>
          <w:rFonts w:ascii="Times New Roman" w:hAnsi="Times New Roman" w:cs="Times New Roman"/>
          <w:iCs/>
          <w:sz w:val="24"/>
          <w:szCs w:val="24"/>
        </w:rPr>
        <w:t xml:space="preserve"> 2 (doua) </w:t>
      </w:r>
      <w:r w:rsidRPr="00DC4D6B">
        <w:rPr>
          <w:rFonts w:ascii="Times New Roman" w:hAnsi="Times New Roman" w:cs="Times New Roman"/>
          <w:iCs/>
          <w:sz w:val="24"/>
          <w:szCs w:val="24"/>
        </w:rPr>
        <w:t>exemplare în original.</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4"/>
        <w:gridCol w:w="3411"/>
      </w:tblGrid>
      <w:tr w:rsidR="00890678" w:rsidRPr="00DC4D6B" w14:paraId="2A2CA346" w14:textId="77777777" w:rsidTr="00ED5A81">
        <w:tc>
          <w:tcPr>
            <w:tcW w:w="6119" w:type="dxa"/>
          </w:tcPr>
          <w:p w14:paraId="3015ED2F" w14:textId="71AF1C24" w:rsidR="00890678" w:rsidRPr="00ED5A81" w:rsidRDefault="00ED5A81" w:rsidP="005B3B99">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ED5A81">
              <w:rPr>
                <w:rFonts w:ascii="Times New Roman" w:hAnsi="Times New Roman" w:cs="Times New Roman"/>
                <w:b/>
                <w:bCs/>
                <w:sz w:val="24"/>
                <w:szCs w:val="24"/>
              </w:rPr>
              <w:t>PENTRU AUTORITATEA</w:t>
            </w:r>
            <w:r>
              <w:rPr>
                <w:rFonts w:ascii="Times New Roman" w:hAnsi="Times New Roman" w:cs="Times New Roman"/>
                <w:b/>
                <w:bCs/>
                <w:sz w:val="24"/>
                <w:szCs w:val="24"/>
              </w:rPr>
              <w:t xml:space="preserve"> </w:t>
            </w:r>
            <w:r w:rsidRPr="00ED5A81">
              <w:rPr>
                <w:rFonts w:ascii="Times New Roman" w:hAnsi="Times New Roman" w:cs="Times New Roman"/>
                <w:b/>
                <w:bCs/>
                <w:sz w:val="24"/>
                <w:szCs w:val="24"/>
              </w:rPr>
              <w:t>CONTRACTANTĂ</w:t>
            </w:r>
          </w:p>
        </w:tc>
        <w:tc>
          <w:tcPr>
            <w:tcW w:w="3508" w:type="dxa"/>
          </w:tcPr>
          <w:p w14:paraId="543902C8" w14:textId="474FBA72" w:rsidR="00890678" w:rsidRPr="00ED5A81" w:rsidRDefault="00ED5A81" w:rsidP="005B3B99">
            <w:pPr>
              <w:spacing w:before="120" w:after="12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w:t>
            </w:r>
            <w:r w:rsidRPr="00ED5A81">
              <w:rPr>
                <w:rFonts w:ascii="Times New Roman" w:hAnsi="Times New Roman" w:cs="Times New Roman"/>
                <w:b/>
                <w:bCs/>
                <w:sz w:val="24"/>
                <w:szCs w:val="24"/>
              </w:rPr>
              <w:t>PENTRU CONTRACTANT</w:t>
            </w:r>
          </w:p>
        </w:tc>
      </w:tr>
    </w:tbl>
    <w:tbl>
      <w:tblPr>
        <w:tblW w:w="10519" w:type="dxa"/>
        <w:tblInd w:w="-270" w:type="dxa"/>
        <w:tblLook w:val="01E0" w:firstRow="1" w:lastRow="1" w:firstColumn="1" w:lastColumn="1" w:noHBand="0" w:noVBand="0"/>
      </w:tblPr>
      <w:tblGrid>
        <w:gridCol w:w="7088"/>
        <w:gridCol w:w="3431"/>
      </w:tblGrid>
      <w:tr w:rsidR="00B83040" w:rsidRPr="00DC4D6B" w14:paraId="53277CFC" w14:textId="77777777" w:rsidTr="00ED5A81">
        <w:trPr>
          <w:trHeight w:val="175"/>
        </w:trPr>
        <w:tc>
          <w:tcPr>
            <w:tcW w:w="7088" w:type="dxa"/>
          </w:tcPr>
          <w:p w14:paraId="7CA7368C" w14:textId="77777777" w:rsidR="00B83040" w:rsidRPr="00DC4D6B" w:rsidRDefault="00B83040" w:rsidP="005B3B99">
            <w:pPr>
              <w:widowControl w:val="0"/>
              <w:spacing w:line="240" w:lineRule="auto"/>
              <w:jc w:val="center"/>
              <w:rPr>
                <w:rFonts w:ascii="Times New Roman" w:hAnsi="Times New Roman" w:cs="Times New Roman"/>
                <w:b/>
                <w:i/>
                <w:sz w:val="24"/>
                <w:szCs w:val="24"/>
              </w:rPr>
            </w:pPr>
            <w:r w:rsidRPr="00DC4D6B">
              <w:rPr>
                <w:rFonts w:ascii="Times New Roman" w:hAnsi="Times New Roman" w:cs="Times New Roman"/>
                <w:b/>
                <w:i/>
                <w:sz w:val="24"/>
                <w:szCs w:val="24"/>
              </w:rPr>
              <w:t>COMPANIA NATIONALA DE ADMINISTRARE A INFRASTRUCTURII RUTIERE S.A. prin DRDP-CONSTANTA</w:t>
            </w:r>
          </w:p>
        </w:tc>
        <w:tc>
          <w:tcPr>
            <w:tcW w:w="3431" w:type="dxa"/>
          </w:tcPr>
          <w:p w14:paraId="1B136C1E" w14:textId="77777777" w:rsidR="00B83040" w:rsidRPr="00DC4D6B" w:rsidRDefault="00B83040" w:rsidP="005B3B99">
            <w:pPr>
              <w:widowControl w:val="0"/>
              <w:spacing w:line="240" w:lineRule="auto"/>
              <w:rPr>
                <w:rFonts w:ascii="Times New Roman" w:hAnsi="Times New Roman" w:cs="Times New Roman"/>
                <w:b/>
                <w:bCs/>
                <w:i/>
                <w:sz w:val="24"/>
                <w:szCs w:val="24"/>
              </w:rPr>
            </w:pPr>
          </w:p>
        </w:tc>
      </w:tr>
      <w:tr w:rsidR="00B83040" w:rsidRPr="00DC4D6B" w14:paraId="6972181A" w14:textId="77777777" w:rsidTr="00ED5A81">
        <w:trPr>
          <w:trHeight w:val="175"/>
        </w:trPr>
        <w:tc>
          <w:tcPr>
            <w:tcW w:w="7088" w:type="dxa"/>
          </w:tcPr>
          <w:p w14:paraId="2CF2B154"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Director Regional</w:t>
            </w:r>
          </w:p>
          <w:p w14:paraId="4ACC43ED" w14:textId="77777777" w:rsidR="00B83040"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Ec. ICHIM Marian</w:t>
            </w:r>
          </w:p>
          <w:p w14:paraId="2CCA4AF3" w14:textId="77777777" w:rsidR="005B3B99" w:rsidRDefault="005B3B99" w:rsidP="005B3B99">
            <w:pPr>
              <w:widowControl w:val="0"/>
              <w:spacing w:after="0" w:line="276" w:lineRule="auto"/>
              <w:jc w:val="center"/>
              <w:rPr>
                <w:rFonts w:ascii="Times New Roman" w:hAnsi="Times New Roman" w:cs="Times New Roman"/>
                <w:b/>
                <w:i/>
                <w:sz w:val="24"/>
                <w:szCs w:val="24"/>
              </w:rPr>
            </w:pPr>
          </w:p>
          <w:p w14:paraId="7589BEED" w14:textId="77777777" w:rsidR="005B3B99" w:rsidRPr="005B3B99" w:rsidRDefault="005B3B99" w:rsidP="005B3B99">
            <w:pPr>
              <w:widowControl w:val="0"/>
              <w:spacing w:after="0" w:line="276" w:lineRule="auto"/>
              <w:jc w:val="center"/>
              <w:rPr>
                <w:rFonts w:ascii="Times New Roman" w:hAnsi="Times New Roman" w:cs="Times New Roman"/>
                <w:b/>
                <w:i/>
                <w:sz w:val="16"/>
                <w:szCs w:val="16"/>
              </w:rPr>
            </w:pPr>
          </w:p>
        </w:tc>
        <w:tc>
          <w:tcPr>
            <w:tcW w:w="3431" w:type="dxa"/>
          </w:tcPr>
          <w:p w14:paraId="406E7B04" w14:textId="77777777" w:rsidR="00B83040" w:rsidRPr="00DC4D6B" w:rsidRDefault="00B83040" w:rsidP="005B3B99">
            <w:pPr>
              <w:widowControl w:val="0"/>
              <w:spacing w:line="276" w:lineRule="auto"/>
              <w:jc w:val="center"/>
              <w:rPr>
                <w:rFonts w:ascii="Times New Roman" w:hAnsi="Times New Roman" w:cs="Times New Roman"/>
                <w:b/>
                <w:i/>
                <w:sz w:val="24"/>
                <w:szCs w:val="24"/>
              </w:rPr>
            </w:pPr>
          </w:p>
        </w:tc>
      </w:tr>
      <w:tr w:rsidR="00B83040" w:rsidRPr="00DC4D6B" w14:paraId="58E442B2" w14:textId="77777777" w:rsidTr="00ED5A81">
        <w:trPr>
          <w:trHeight w:val="175"/>
        </w:trPr>
        <w:tc>
          <w:tcPr>
            <w:tcW w:w="7088" w:type="dxa"/>
          </w:tcPr>
          <w:p w14:paraId="010E4505"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Director Economic</w:t>
            </w:r>
          </w:p>
          <w:p w14:paraId="1B7A8917"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Ec. DAVID Roxana</w:t>
            </w:r>
          </w:p>
          <w:p w14:paraId="19414F44" w14:textId="77777777" w:rsidR="00B83040" w:rsidRPr="00DC4D6B" w:rsidRDefault="00B83040" w:rsidP="005B3B99">
            <w:pPr>
              <w:widowControl w:val="0"/>
              <w:spacing w:line="276" w:lineRule="auto"/>
              <w:rPr>
                <w:rFonts w:ascii="Times New Roman" w:hAnsi="Times New Roman" w:cs="Times New Roman"/>
                <w:b/>
                <w:i/>
                <w:sz w:val="24"/>
                <w:szCs w:val="24"/>
              </w:rPr>
            </w:pPr>
          </w:p>
        </w:tc>
        <w:tc>
          <w:tcPr>
            <w:tcW w:w="3431" w:type="dxa"/>
          </w:tcPr>
          <w:p w14:paraId="798AB23A" w14:textId="77777777" w:rsidR="00B83040" w:rsidRPr="00DC4D6B" w:rsidRDefault="00B83040" w:rsidP="005B3B99">
            <w:pPr>
              <w:widowControl w:val="0"/>
              <w:spacing w:line="276" w:lineRule="auto"/>
              <w:jc w:val="center"/>
              <w:rPr>
                <w:rFonts w:ascii="Times New Roman" w:hAnsi="Times New Roman" w:cs="Times New Roman"/>
                <w:b/>
                <w:i/>
                <w:sz w:val="24"/>
                <w:szCs w:val="24"/>
              </w:rPr>
            </w:pPr>
          </w:p>
        </w:tc>
      </w:tr>
      <w:tr w:rsidR="00B83040" w:rsidRPr="00DC4D6B" w14:paraId="7F41BD12" w14:textId="77777777" w:rsidTr="00ED5A81">
        <w:trPr>
          <w:trHeight w:val="175"/>
        </w:trPr>
        <w:tc>
          <w:tcPr>
            <w:tcW w:w="7088" w:type="dxa"/>
          </w:tcPr>
          <w:p w14:paraId="47DF8898"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Director Intretinere DN si Autostrazi</w:t>
            </w:r>
          </w:p>
          <w:p w14:paraId="65881891"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Ing. TUDOR Gabriela</w:t>
            </w:r>
          </w:p>
          <w:p w14:paraId="6EFAFADD" w14:textId="77777777" w:rsidR="00B83040" w:rsidRPr="00DC4D6B" w:rsidRDefault="00B83040" w:rsidP="005B3B99">
            <w:pPr>
              <w:widowControl w:val="0"/>
              <w:spacing w:line="276" w:lineRule="auto"/>
              <w:rPr>
                <w:rFonts w:ascii="Times New Roman" w:hAnsi="Times New Roman" w:cs="Times New Roman"/>
                <w:b/>
                <w:i/>
                <w:sz w:val="24"/>
                <w:szCs w:val="24"/>
              </w:rPr>
            </w:pPr>
          </w:p>
          <w:p w14:paraId="2D76E254"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Director Adjunct Intretinere DN si Autostrazi</w:t>
            </w:r>
          </w:p>
          <w:p w14:paraId="44D575AD"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Ing. RADULESCU Iulian</w:t>
            </w:r>
          </w:p>
          <w:p w14:paraId="412A8F6A" w14:textId="77777777" w:rsidR="00B83040" w:rsidRPr="00E24D96" w:rsidRDefault="00B83040" w:rsidP="003162F1">
            <w:pPr>
              <w:widowControl w:val="0"/>
              <w:spacing w:line="276" w:lineRule="auto"/>
              <w:rPr>
                <w:rFonts w:ascii="Times New Roman" w:hAnsi="Times New Roman" w:cs="Times New Roman"/>
                <w:b/>
                <w:i/>
                <w:sz w:val="16"/>
                <w:szCs w:val="16"/>
              </w:rPr>
            </w:pPr>
          </w:p>
        </w:tc>
        <w:tc>
          <w:tcPr>
            <w:tcW w:w="3431" w:type="dxa"/>
          </w:tcPr>
          <w:p w14:paraId="18CCAE27" w14:textId="77777777" w:rsidR="00B83040" w:rsidRPr="00DC4D6B" w:rsidRDefault="00B83040" w:rsidP="005B3B99">
            <w:pPr>
              <w:widowControl w:val="0"/>
              <w:spacing w:line="276" w:lineRule="auto"/>
              <w:jc w:val="center"/>
              <w:rPr>
                <w:rFonts w:ascii="Times New Roman" w:hAnsi="Times New Roman" w:cs="Times New Roman"/>
                <w:b/>
                <w:i/>
                <w:sz w:val="24"/>
                <w:szCs w:val="24"/>
              </w:rPr>
            </w:pPr>
          </w:p>
        </w:tc>
      </w:tr>
      <w:tr w:rsidR="00B83040" w:rsidRPr="00DC4D6B" w14:paraId="52FFE1C9" w14:textId="77777777" w:rsidTr="005B3B99">
        <w:trPr>
          <w:trHeight w:val="175"/>
        </w:trPr>
        <w:tc>
          <w:tcPr>
            <w:tcW w:w="7088" w:type="dxa"/>
          </w:tcPr>
          <w:p w14:paraId="17FF5081"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Sef Compartiment CFP</w:t>
            </w:r>
          </w:p>
          <w:p w14:paraId="38C02D2B"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Ec. SATRAPELE Doina</w:t>
            </w:r>
          </w:p>
        </w:tc>
        <w:tc>
          <w:tcPr>
            <w:tcW w:w="3431" w:type="dxa"/>
          </w:tcPr>
          <w:p w14:paraId="3F91AF53" w14:textId="77777777" w:rsidR="00B83040" w:rsidRPr="00DC4D6B" w:rsidRDefault="00B83040" w:rsidP="005B3B99">
            <w:pPr>
              <w:widowControl w:val="0"/>
              <w:spacing w:line="276" w:lineRule="auto"/>
              <w:jc w:val="center"/>
              <w:rPr>
                <w:rFonts w:ascii="Times New Roman" w:hAnsi="Times New Roman" w:cs="Times New Roman"/>
                <w:b/>
                <w:i/>
                <w:sz w:val="24"/>
                <w:szCs w:val="24"/>
              </w:rPr>
            </w:pPr>
          </w:p>
        </w:tc>
      </w:tr>
      <w:tr w:rsidR="00B83040" w:rsidRPr="00DC4D6B" w14:paraId="3A41098A" w14:textId="77777777" w:rsidTr="005B3B99">
        <w:trPr>
          <w:trHeight w:val="175"/>
        </w:trPr>
        <w:tc>
          <w:tcPr>
            <w:tcW w:w="7088" w:type="dxa"/>
          </w:tcPr>
          <w:p w14:paraId="199F7569" w14:textId="77777777" w:rsidR="00B83040" w:rsidRDefault="00B83040" w:rsidP="005B3B99">
            <w:pPr>
              <w:widowControl w:val="0"/>
              <w:spacing w:line="276" w:lineRule="auto"/>
              <w:rPr>
                <w:rFonts w:ascii="Times New Roman" w:hAnsi="Times New Roman" w:cs="Times New Roman"/>
                <w:b/>
                <w:i/>
                <w:sz w:val="16"/>
                <w:szCs w:val="16"/>
              </w:rPr>
            </w:pPr>
          </w:p>
          <w:p w14:paraId="3D85C5AB" w14:textId="77777777" w:rsidR="00833110" w:rsidRPr="005B3B99" w:rsidRDefault="00833110" w:rsidP="005B3B99">
            <w:pPr>
              <w:widowControl w:val="0"/>
              <w:spacing w:line="276" w:lineRule="auto"/>
              <w:rPr>
                <w:rFonts w:ascii="Times New Roman" w:hAnsi="Times New Roman" w:cs="Times New Roman"/>
                <w:b/>
                <w:i/>
                <w:sz w:val="16"/>
                <w:szCs w:val="16"/>
              </w:rPr>
            </w:pPr>
          </w:p>
        </w:tc>
        <w:tc>
          <w:tcPr>
            <w:tcW w:w="3431" w:type="dxa"/>
          </w:tcPr>
          <w:p w14:paraId="4FFD0F4E" w14:textId="77777777" w:rsidR="00B83040" w:rsidRPr="00DC4D6B" w:rsidRDefault="00B83040" w:rsidP="005B3B99">
            <w:pPr>
              <w:widowControl w:val="0"/>
              <w:spacing w:line="276" w:lineRule="auto"/>
              <w:jc w:val="center"/>
              <w:rPr>
                <w:rFonts w:ascii="Times New Roman" w:hAnsi="Times New Roman" w:cs="Times New Roman"/>
                <w:b/>
                <w:i/>
                <w:sz w:val="24"/>
                <w:szCs w:val="24"/>
              </w:rPr>
            </w:pPr>
          </w:p>
        </w:tc>
      </w:tr>
      <w:tr w:rsidR="00B83040" w:rsidRPr="00DC4D6B" w14:paraId="22D9982F" w14:textId="77777777" w:rsidTr="005B3B99">
        <w:trPr>
          <w:trHeight w:val="175"/>
        </w:trPr>
        <w:tc>
          <w:tcPr>
            <w:tcW w:w="7088" w:type="dxa"/>
          </w:tcPr>
          <w:p w14:paraId="0D7F5703"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Sef Serviciu Juridic</w:t>
            </w:r>
          </w:p>
          <w:p w14:paraId="6939CB87"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Cons. Jur. TISA Adrian Dorin</w:t>
            </w:r>
          </w:p>
        </w:tc>
        <w:tc>
          <w:tcPr>
            <w:tcW w:w="3431" w:type="dxa"/>
          </w:tcPr>
          <w:p w14:paraId="6941F825" w14:textId="77777777" w:rsidR="00B83040" w:rsidRPr="00DC4D6B" w:rsidRDefault="00B83040" w:rsidP="005B3B99">
            <w:pPr>
              <w:widowControl w:val="0"/>
              <w:spacing w:line="276" w:lineRule="auto"/>
              <w:jc w:val="center"/>
              <w:rPr>
                <w:rFonts w:ascii="Times New Roman" w:hAnsi="Times New Roman" w:cs="Times New Roman"/>
                <w:b/>
                <w:i/>
                <w:sz w:val="24"/>
                <w:szCs w:val="24"/>
              </w:rPr>
            </w:pPr>
          </w:p>
        </w:tc>
      </w:tr>
      <w:tr w:rsidR="00B83040" w:rsidRPr="00DC4D6B" w14:paraId="30A966CD" w14:textId="77777777" w:rsidTr="005B3B99">
        <w:trPr>
          <w:trHeight w:val="175"/>
        </w:trPr>
        <w:tc>
          <w:tcPr>
            <w:tcW w:w="7088" w:type="dxa"/>
          </w:tcPr>
          <w:p w14:paraId="721F1A81" w14:textId="77777777" w:rsidR="00B83040" w:rsidRDefault="00B83040" w:rsidP="005B3B99">
            <w:pPr>
              <w:widowControl w:val="0"/>
              <w:spacing w:line="276" w:lineRule="auto"/>
              <w:rPr>
                <w:rFonts w:ascii="Times New Roman" w:hAnsi="Times New Roman" w:cs="Times New Roman"/>
                <w:b/>
                <w:i/>
                <w:sz w:val="16"/>
                <w:szCs w:val="16"/>
              </w:rPr>
            </w:pPr>
          </w:p>
          <w:p w14:paraId="10AFF667" w14:textId="77777777" w:rsidR="00EA12F8" w:rsidRPr="00E24D96" w:rsidRDefault="00EA12F8" w:rsidP="005B3B99">
            <w:pPr>
              <w:widowControl w:val="0"/>
              <w:spacing w:line="276" w:lineRule="auto"/>
              <w:rPr>
                <w:rFonts w:ascii="Times New Roman" w:hAnsi="Times New Roman" w:cs="Times New Roman"/>
                <w:b/>
                <w:i/>
                <w:sz w:val="16"/>
                <w:szCs w:val="16"/>
              </w:rPr>
            </w:pPr>
          </w:p>
        </w:tc>
        <w:tc>
          <w:tcPr>
            <w:tcW w:w="3431" w:type="dxa"/>
          </w:tcPr>
          <w:p w14:paraId="498C9127" w14:textId="77777777" w:rsidR="00B83040" w:rsidRPr="00DC4D6B" w:rsidRDefault="00B83040" w:rsidP="005B3B99">
            <w:pPr>
              <w:widowControl w:val="0"/>
              <w:spacing w:line="276" w:lineRule="auto"/>
              <w:jc w:val="center"/>
              <w:rPr>
                <w:rFonts w:ascii="Times New Roman" w:hAnsi="Times New Roman" w:cs="Times New Roman"/>
                <w:b/>
                <w:i/>
                <w:sz w:val="24"/>
                <w:szCs w:val="24"/>
              </w:rPr>
            </w:pPr>
          </w:p>
        </w:tc>
      </w:tr>
      <w:tr w:rsidR="00B83040" w:rsidRPr="00DC4D6B" w14:paraId="648ED290" w14:textId="77777777" w:rsidTr="00ED5A81">
        <w:trPr>
          <w:trHeight w:val="175"/>
        </w:trPr>
        <w:tc>
          <w:tcPr>
            <w:tcW w:w="7088" w:type="dxa"/>
          </w:tcPr>
          <w:p w14:paraId="391BFA04"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Sef Birou Analiza si Avizare</w:t>
            </w:r>
          </w:p>
          <w:p w14:paraId="01534FB6" w14:textId="77777777"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Cons. Jur. ENACHE Andreea</w:t>
            </w:r>
          </w:p>
        </w:tc>
        <w:tc>
          <w:tcPr>
            <w:tcW w:w="3431" w:type="dxa"/>
          </w:tcPr>
          <w:p w14:paraId="7425ADF0" w14:textId="77777777" w:rsidR="00B83040" w:rsidRPr="00DC4D6B" w:rsidRDefault="00B83040" w:rsidP="005B3B99">
            <w:pPr>
              <w:widowControl w:val="0"/>
              <w:spacing w:line="276" w:lineRule="auto"/>
              <w:jc w:val="center"/>
              <w:rPr>
                <w:rFonts w:ascii="Times New Roman" w:hAnsi="Times New Roman" w:cs="Times New Roman"/>
                <w:b/>
                <w:i/>
                <w:sz w:val="24"/>
                <w:szCs w:val="24"/>
              </w:rPr>
            </w:pPr>
          </w:p>
        </w:tc>
      </w:tr>
      <w:tr w:rsidR="00B83040" w:rsidRPr="00DC4D6B" w14:paraId="09655145" w14:textId="77777777" w:rsidTr="00ED5A81">
        <w:trPr>
          <w:trHeight w:val="175"/>
        </w:trPr>
        <w:tc>
          <w:tcPr>
            <w:tcW w:w="7088" w:type="dxa"/>
          </w:tcPr>
          <w:p w14:paraId="3275D6AE" w14:textId="77777777" w:rsidR="00B83040" w:rsidRPr="005B3B99" w:rsidRDefault="00B83040" w:rsidP="004D6B79">
            <w:pPr>
              <w:widowControl w:val="0"/>
              <w:spacing w:line="276" w:lineRule="auto"/>
              <w:rPr>
                <w:rFonts w:ascii="Times New Roman" w:hAnsi="Times New Roman" w:cs="Times New Roman"/>
                <w:b/>
                <w:i/>
                <w:sz w:val="8"/>
                <w:szCs w:val="8"/>
              </w:rPr>
            </w:pPr>
          </w:p>
          <w:p w14:paraId="2820AA4E" w14:textId="77777777" w:rsidR="006C5D7C" w:rsidRPr="005B3B99" w:rsidRDefault="006C5D7C" w:rsidP="004D6B79">
            <w:pPr>
              <w:widowControl w:val="0"/>
              <w:spacing w:line="276" w:lineRule="auto"/>
              <w:rPr>
                <w:rFonts w:ascii="Times New Roman" w:hAnsi="Times New Roman" w:cs="Times New Roman"/>
                <w:b/>
                <w:i/>
                <w:sz w:val="16"/>
                <w:szCs w:val="16"/>
              </w:rPr>
            </w:pPr>
          </w:p>
        </w:tc>
        <w:tc>
          <w:tcPr>
            <w:tcW w:w="3431" w:type="dxa"/>
          </w:tcPr>
          <w:p w14:paraId="08323699" w14:textId="77777777" w:rsidR="00B83040" w:rsidRPr="00DC4D6B" w:rsidRDefault="00B83040" w:rsidP="004D6B79">
            <w:pPr>
              <w:widowControl w:val="0"/>
              <w:spacing w:line="276" w:lineRule="auto"/>
              <w:jc w:val="center"/>
              <w:rPr>
                <w:rFonts w:ascii="Times New Roman" w:hAnsi="Times New Roman" w:cs="Times New Roman"/>
                <w:b/>
                <w:i/>
                <w:sz w:val="24"/>
                <w:szCs w:val="24"/>
              </w:rPr>
            </w:pPr>
          </w:p>
        </w:tc>
      </w:tr>
      <w:tr w:rsidR="00B83040" w:rsidRPr="00DC4D6B" w14:paraId="53B91001" w14:textId="77777777" w:rsidTr="00ED5A81">
        <w:trPr>
          <w:trHeight w:val="175"/>
        </w:trPr>
        <w:tc>
          <w:tcPr>
            <w:tcW w:w="7088" w:type="dxa"/>
          </w:tcPr>
          <w:p w14:paraId="0EEB74B3" w14:textId="77777777" w:rsidR="00B83040" w:rsidRPr="00DC4D6B" w:rsidRDefault="00B83040" w:rsidP="00ED5A81">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Sef Serviciu Achizitii</w:t>
            </w:r>
          </w:p>
          <w:p w14:paraId="5BC8F1C9" w14:textId="77777777" w:rsidR="00B83040" w:rsidRDefault="00B83040" w:rsidP="00ED5A81">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Ing. CHIRICA Teodora</w:t>
            </w:r>
          </w:p>
          <w:p w14:paraId="39A4E1F1" w14:textId="77777777" w:rsidR="006C5D7C" w:rsidRDefault="006C5D7C" w:rsidP="003162F1">
            <w:pPr>
              <w:widowControl w:val="0"/>
              <w:spacing w:after="0" w:line="276" w:lineRule="auto"/>
              <w:rPr>
                <w:rFonts w:ascii="Times New Roman" w:hAnsi="Times New Roman" w:cs="Times New Roman"/>
                <w:b/>
                <w:i/>
                <w:sz w:val="24"/>
                <w:szCs w:val="24"/>
              </w:rPr>
            </w:pPr>
          </w:p>
          <w:p w14:paraId="246841B0" w14:textId="23CB28AA" w:rsidR="00EA12F8" w:rsidRPr="00DC4D6B" w:rsidRDefault="00EA12F8" w:rsidP="00ED5A81">
            <w:pPr>
              <w:widowControl w:val="0"/>
              <w:spacing w:after="0" w:line="276" w:lineRule="auto"/>
              <w:jc w:val="center"/>
              <w:rPr>
                <w:rFonts w:ascii="Times New Roman" w:hAnsi="Times New Roman" w:cs="Times New Roman"/>
                <w:b/>
                <w:i/>
                <w:sz w:val="24"/>
                <w:szCs w:val="24"/>
              </w:rPr>
            </w:pPr>
          </w:p>
        </w:tc>
        <w:tc>
          <w:tcPr>
            <w:tcW w:w="3431" w:type="dxa"/>
          </w:tcPr>
          <w:p w14:paraId="4EACBC1A" w14:textId="77777777" w:rsidR="00B83040" w:rsidRPr="00DC4D6B" w:rsidRDefault="00B83040" w:rsidP="004D6B79">
            <w:pPr>
              <w:widowControl w:val="0"/>
              <w:spacing w:line="276" w:lineRule="auto"/>
              <w:jc w:val="center"/>
              <w:rPr>
                <w:rFonts w:ascii="Times New Roman" w:hAnsi="Times New Roman" w:cs="Times New Roman"/>
                <w:b/>
                <w:i/>
                <w:sz w:val="24"/>
                <w:szCs w:val="24"/>
              </w:rPr>
            </w:pPr>
          </w:p>
        </w:tc>
      </w:tr>
      <w:tr w:rsidR="00B83040" w:rsidRPr="00DC4D6B" w14:paraId="7872D179" w14:textId="77777777" w:rsidTr="00ED5A81">
        <w:trPr>
          <w:trHeight w:val="175"/>
        </w:trPr>
        <w:tc>
          <w:tcPr>
            <w:tcW w:w="7088" w:type="dxa"/>
          </w:tcPr>
          <w:p w14:paraId="7DA7D90A" w14:textId="77777777" w:rsidR="00B83040" w:rsidRPr="00DC4D6B" w:rsidRDefault="00B83040" w:rsidP="00ED5A81">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Compartimentul Contracte</w:t>
            </w:r>
          </w:p>
          <w:p w14:paraId="0FB0ED86" w14:textId="7B8A2612" w:rsidR="00833110" w:rsidRPr="003162F1" w:rsidRDefault="00B83040" w:rsidP="003162F1">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Cons. Jur. IUSCO Corina Simona</w:t>
            </w:r>
          </w:p>
          <w:p w14:paraId="1880BBC6" w14:textId="77777777" w:rsidR="00EA12F8" w:rsidRPr="00DC4D6B" w:rsidRDefault="00EA12F8" w:rsidP="004D6B79">
            <w:pPr>
              <w:widowControl w:val="0"/>
              <w:spacing w:line="276" w:lineRule="auto"/>
              <w:rPr>
                <w:rFonts w:ascii="Times New Roman" w:hAnsi="Times New Roman" w:cs="Times New Roman"/>
                <w:b/>
                <w:i/>
                <w:sz w:val="24"/>
                <w:szCs w:val="24"/>
                <w:vertAlign w:val="subscript"/>
              </w:rPr>
            </w:pPr>
          </w:p>
          <w:p w14:paraId="49BD7AB1" w14:textId="77777777" w:rsidR="00B83040" w:rsidRPr="00DC4D6B" w:rsidRDefault="00B83040" w:rsidP="00ED5A81">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Sef Serviciu Mecanizare</w:t>
            </w:r>
          </w:p>
          <w:p w14:paraId="20F80F6C" w14:textId="7B640442" w:rsidR="00B83040" w:rsidRPr="00DC4D6B" w:rsidRDefault="00B83040" w:rsidP="005B3B99">
            <w:pPr>
              <w:widowControl w:val="0"/>
              <w:spacing w:after="0" w:line="276" w:lineRule="auto"/>
              <w:jc w:val="center"/>
              <w:rPr>
                <w:rFonts w:ascii="Times New Roman" w:hAnsi="Times New Roman" w:cs="Times New Roman"/>
                <w:b/>
                <w:i/>
                <w:sz w:val="24"/>
                <w:szCs w:val="24"/>
              </w:rPr>
            </w:pPr>
            <w:r w:rsidRPr="00DC4D6B">
              <w:rPr>
                <w:rFonts w:ascii="Times New Roman" w:hAnsi="Times New Roman" w:cs="Times New Roman"/>
                <w:b/>
                <w:i/>
                <w:sz w:val="24"/>
                <w:szCs w:val="24"/>
              </w:rPr>
              <w:t>Ing. IBRAM Aila</w:t>
            </w:r>
          </w:p>
        </w:tc>
        <w:tc>
          <w:tcPr>
            <w:tcW w:w="3431" w:type="dxa"/>
          </w:tcPr>
          <w:p w14:paraId="67746C7C" w14:textId="77777777" w:rsidR="00B83040" w:rsidRPr="00DC4D6B" w:rsidRDefault="00B83040" w:rsidP="004D6B79">
            <w:pPr>
              <w:widowControl w:val="0"/>
              <w:spacing w:line="276" w:lineRule="auto"/>
              <w:jc w:val="center"/>
              <w:rPr>
                <w:rFonts w:ascii="Times New Roman" w:hAnsi="Times New Roman" w:cs="Times New Roman"/>
                <w:b/>
                <w:i/>
                <w:sz w:val="24"/>
                <w:szCs w:val="24"/>
              </w:rPr>
            </w:pPr>
          </w:p>
        </w:tc>
      </w:tr>
    </w:tbl>
    <w:p w14:paraId="2C087CCC" w14:textId="724A2160" w:rsidR="00890678" w:rsidRPr="00DC4D6B" w:rsidRDefault="00890678" w:rsidP="00DC4D6B">
      <w:pPr>
        <w:rPr>
          <w:rFonts w:ascii="Times New Roman" w:hAnsi="Times New Roman" w:cs="Times New Roman"/>
          <w:sz w:val="24"/>
          <w:szCs w:val="24"/>
        </w:rPr>
      </w:pPr>
    </w:p>
    <w:p w14:paraId="5CA85781" w14:textId="77777777" w:rsidR="00890678" w:rsidRPr="00DC4D6B" w:rsidRDefault="00890678">
      <w:pPr>
        <w:jc w:val="both"/>
        <w:rPr>
          <w:rFonts w:ascii="Times New Roman" w:hAnsi="Times New Roman" w:cs="Times New Roman"/>
          <w:b/>
          <w:sz w:val="24"/>
          <w:szCs w:val="24"/>
        </w:rPr>
      </w:pPr>
    </w:p>
    <w:sectPr w:rsidR="00890678" w:rsidRPr="00DC4D6B" w:rsidSect="003162F1">
      <w:footerReference w:type="default" r:id="rId9"/>
      <w:footerReference w:type="first" r:id="rId10"/>
      <w:pgSz w:w="11906" w:h="16838"/>
      <w:pgMar w:top="544" w:right="1133" w:bottom="862" w:left="1418" w:header="527"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C4AA2" w14:textId="77777777" w:rsidR="00890678" w:rsidRDefault="00EF5A4B">
      <w:pPr>
        <w:spacing w:line="240" w:lineRule="auto"/>
      </w:pPr>
      <w:r>
        <w:separator/>
      </w:r>
    </w:p>
  </w:endnote>
  <w:endnote w:type="continuationSeparator" w:id="0">
    <w:p w14:paraId="3C4F596B" w14:textId="77777777" w:rsidR="00890678" w:rsidRDefault="00EF5A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es">
    <w:altName w:val="Arial"/>
    <w:charset w:val="00"/>
    <w:family w:val="swiss"/>
    <w:pitch w:val="default"/>
    <w:sig w:usb0="00000000"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yriad">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B8B8" w14:textId="019AF56F" w:rsidR="00ED5A81" w:rsidRDefault="00ED5A81" w:rsidP="00ED5A81">
    <w:pPr>
      <w:pStyle w:val="Footer"/>
      <w:jc w:val="center"/>
    </w:pPr>
    <w:r w:rsidRPr="00ED5A81">
      <w:rPr>
        <w:rFonts w:ascii="Times New Roman" w:eastAsia="Times New Roman" w:hAnsi="Times New Roman" w:cs="Times New Roman"/>
        <w:i/>
        <w:noProof/>
        <w:sz w:val="18"/>
        <w:szCs w:val="18"/>
        <w:lang w:val="en-US"/>
      </w:rPr>
      <w:t xml:space="preserve">Contract </w:t>
    </w:r>
    <w:bookmarkStart w:id="7" w:name="_Hlk517950485"/>
    <w:bookmarkStart w:id="8" w:name="_Hlk15044576"/>
    <w:r w:rsidRPr="00ED5A81">
      <w:rPr>
        <w:rFonts w:ascii="Times New Roman" w:eastAsia="Times New Roman" w:hAnsi="Times New Roman" w:cs="Times New Roman"/>
        <w:i/>
        <w:noProof/>
        <w:sz w:val="18"/>
        <w:szCs w:val="18"/>
        <w:lang w:val="en-US"/>
      </w:rPr>
      <w:t>furnizare “</w:t>
    </w:r>
    <w:r w:rsidR="00D819AE" w:rsidRPr="009918E8">
      <w:rPr>
        <w:rFonts w:ascii="Times New Roman" w:hAnsi="Times New Roman"/>
        <w:i/>
        <w:sz w:val="18"/>
        <w:szCs w:val="18"/>
      </w:rPr>
      <w:t>Achizitie aditiv motorina</w:t>
    </w:r>
    <w:r w:rsidRPr="00ED5A81">
      <w:rPr>
        <w:rFonts w:ascii="Times New Roman" w:eastAsia="Times New Roman" w:hAnsi="Times New Roman" w:cs="Times New Roman"/>
        <w:i/>
        <w:noProof/>
        <w:sz w:val="18"/>
        <w:szCs w:val="18"/>
        <w:lang w:val="en-US"/>
      </w:rPr>
      <w:t>”</w:t>
    </w:r>
  </w:p>
  <w:p w14:paraId="670A31A2" w14:textId="68D7B54C" w:rsidR="00ED5A81" w:rsidRPr="00AB208F" w:rsidRDefault="00427B4C" w:rsidP="00ED5A81">
    <w:pPr>
      <w:pStyle w:val="Footer"/>
      <w:jc w:val="right"/>
      <w:rPr>
        <w:rFonts w:ascii="Times New Roman" w:hAnsi="Times New Roman" w:cs="Times New Roman"/>
        <w:i/>
        <w:iCs/>
        <w:sz w:val="16"/>
        <w:szCs w:val="16"/>
      </w:rPr>
    </w:pPr>
    <w:sdt>
      <w:sdtPr>
        <w:rPr>
          <w:rFonts w:ascii="Times New Roman" w:hAnsi="Times New Roman" w:cs="Times New Roman"/>
          <w:i/>
          <w:iCs/>
          <w:sz w:val="16"/>
          <w:szCs w:val="16"/>
        </w:rPr>
        <w:id w:val="-1769616900"/>
        <w:docPartObj>
          <w:docPartGallery w:val="Page Numbers (Top of Page)"/>
          <w:docPartUnique/>
        </w:docPartObj>
      </w:sdtPr>
      <w:sdtEndPr/>
      <w:sdtContent>
        <w:r w:rsidR="00ED5A81" w:rsidRPr="00AB208F">
          <w:rPr>
            <w:rFonts w:ascii="Times New Roman" w:hAnsi="Times New Roman" w:cs="Times New Roman"/>
            <w:i/>
            <w:iCs/>
            <w:sz w:val="16"/>
            <w:szCs w:val="16"/>
          </w:rPr>
          <w:t xml:space="preserve">Pagina </w:t>
        </w:r>
        <w:r w:rsidR="00ED5A81" w:rsidRPr="00AB208F">
          <w:rPr>
            <w:rFonts w:ascii="Times New Roman" w:hAnsi="Times New Roman" w:cs="Times New Roman"/>
            <w:b/>
            <w:bCs/>
            <w:i/>
            <w:iCs/>
            <w:sz w:val="16"/>
            <w:szCs w:val="16"/>
          </w:rPr>
          <w:fldChar w:fldCharType="begin"/>
        </w:r>
        <w:r w:rsidR="00ED5A81" w:rsidRPr="00AB208F">
          <w:rPr>
            <w:rFonts w:ascii="Times New Roman" w:hAnsi="Times New Roman" w:cs="Times New Roman"/>
            <w:b/>
            <w:bCs/>
            <w:i/>
            <w:iCs/>
            <w:sz w:val="16"/>
            <w:szCs w:val="16"/>
          </w:rPr>
          <w:instrText xml:space="preserve"> PAGE </w:instrText>
        </w:r>
        <w:r w:rsidR="00ED5A81" w:rsidRPr="00AB208F">
          <w:rPr>
            <w:rFonts w:ascii="Times New Roman" w:hAnsi="Times New Roman" w:cs="Times New Roman"/>
            <w:b/>
            <w:bCs/>
            <w:i/>
            <w:iCs/>
            <w:sz w:val="16"/>
            <w:szCs w:val="16"/>
          </w:rPr>
          <w:fldChar w:fldCharType="separate"/>
        </w:r>
        <w:r w:rsidR="00ED5A81" w:rsidRPr="00AB208F">
          <w:rPr>
            <w:rFonts w:ascii="Times New Roman" w:hAnsi="Times New Roman" w:cs="Times New Roman"/>
            <w:b/>
            <w:bCs/>
            <w:i/>
            <w:iCs/>
            <w:sz w:val="16"/>
            <w:szCs w:val="16"/>
          </w:rPr>
          <w:t>23</w:t>
        </w:r>
        <w:r w:rsidR="00ED5A81" w:rsidRPr="00AB208F">
          <w:rPr>
            <w:rFonts w:ascii="Times New Roman" w:hAnsi="Times New Roman" w:cs="Times New Roman"/>
            <w:b/>
            <w:bCs/>
            <w:i/>
            <w:iCs/>
            <w:sz w:val="16"/>
            <w:szCs w:val="16"/>
          </w:rPr>
          <w:fldChar w:fldCharType="end"/>
        </w:r>
        <w:r w:rsidR="00ED5A81" w:rsidRPr="00AB208F">
          <w:rPr>
            <w:rFonts w:ascii="Times New Roman" w:hAnsi="Times New Roman" w:cs="Times New Roman"/>
            <w:i/>
            <w:iCs/>
            <w:sz w:val="16"/>
            <w:szCs w:val="16"/>
          </w:rPr>
          <w:t xml:space="preserve"> </w:t>
        </w:r>
        <w:r w:rsidR="00AB208F" w:rsidRPr="00AB208F">
          <w:rPr>
            <w:rFonts w:ascii="Times New Roman" w:hAnsi="Times New Roman" w:cs="Times New Roman"/>
            <w:i/>
            <w:iCs/>
            <w:sz w:val="16"/>
            <w:szCs w:val="16"/>
          </w:rPr>
          <w:t>din</w:t>
        </w:r>
        <w:r w:rsidR="00ED5A81" w:rsidRPr="00AB208F">
          <w:rPr>
            <w:rFonts w:ascii="Times New Roman" w:hAnsi="Times New Roman" w:cs="Times New Roman"/>
            <w:i/>
            <w:iCs/>
            <w:sz w:val="16"/>
            <w:szCs w:val="16"/>
          </w:rPr>
          <w:t xml:space="preserve"> </w:t>
        </w:r>
        <w:r w:rsidR="00ED5A81" w:rsidRPr="00AB208F">
          <w:rPr>
            <w:rFonts w:ascii="Times New Roman" w:hAnsi="Times New Roman" w:cs="Times New Roman"/>
            <w:b/>
            <w:bCs/>
            <w:i/>
            <w:iCs/>
            <w:sz w:val="16"/>
            <w:szCs w:val="16"/>
          </w:rPr>
          <w:fldChar w:fldCharType="begin"/>
        </w:r>
        <w:r w:rsidR="00ED5A81" w:rsidRPr="00AB208F">
          <w:rPr>
            <w:rFonts w:ascii="Times New Roman" w:hAnsi="Times New Roman" w:cs="Times New Roman"/>
            <w:b/>
            <w:bCs/>
            <w:i/>
            <w:iCs/>
            <w:sz w:val="16"/>
            <w:szCs w:val="16"/>
          </w:rPr>
          <w:instrText xml:space="preserve"> NUMPAGES  </w:instrText>
        </w:r>
        <w:r w:rsidR="00ED5A81" w:rsidRPr="00AB208F">
          <w:rPr>
            <w:rFonts w:ascii="Times New Roman" w:hAnsi="Times New Roman" w:cs="Times New Roman"/>
            <w:b/>
            <w:bCs/>
            <w:i/>
            <w:iCs/>
            <w:sz w:val="16"/>
            <w:szCs w:val="16"/>
          </w:rPr>
          <w:fldChar w:fldCharType="separate"/>
        </w:r>
        <w:r w:rsidR="00ED5A81" w:rsidRPr="00AB208F">
          <w:rPr>
            <w:rFonts w:ascii="Times New Roman" w:hAnsi="Times New Roman" w:cs="Times New Roman"/>
            <w:b/>
            <w:bCs/>
            <w:i/>
            <w:iCs/>
            <w:sz w:val="16"/>
            <w:szCs w:val="16"/>
          </w:rPr>
          <w:t>25</w:t>
        </w:r>
        <w:r w:rsidR="00ED5A81" w:rsidRPr="00AB208F">
          <w:rPr>
            <w:rFonts w:ascii="Times New Roman" w:hAnsi="Times New Roman" w:cs="Times New Roman"/>
            <w:b/>
            <w:bCs/>
            <w:i/>
            <w:iCs/>
            <w:sz w:val="16"/>
            <w:szCs w:val="16"/>
          </w:rPr>
          <w:fldChar w:fldCharType="end"/>
        </w:r>
      </w:sdtContent>
    </w:sdt>
  </w:p>
  <w:p w14:paraId="46118CB1" w14:textId="0D1EF111" w:rsidR="00ED5A81" w:rsidRPr="00ED5A81" w:rsidRDefault="00ED5A81" w:rsidP="00ED5A81">
    <w:pPr>
      <w:tabs>
        <w:tab w:val="center" w:pos="4153"/>
        <w:tab w:val="right" w:pos="8306"/>
      </w:tabs>
      <w:overflowPunct w:val="0"/>
      <w:autoSpaceDE w:val="0"/>
      <w:autoSpaceDN w:val="0"/>
      <w:adjustRightInd w:val="0"/>
      <w:spacing w:after="0" w:line="240" w:lineRule="auto"/>
      <w:jc w:val="center"/>
      <w:textAlignment w:val="baseline"/>
      <w:rPr>
        <w:rFonts w:ascii="Times New Roman" w:eastAsia="Times New Roman" w:hAnsi="Times New Roman" w:cs="Times New Roman"/>
        <w:i/>
        <w:noProof/>
        <w:sz w:val="18"/>
        <w:szCs w:val="18"/>
        <w:lang w:val="es-ES"/>
      </w:rPr>
    </w:pPr>
  </w:p>
  <w:bookmarkEnd w:id="7"/>
  <w:bookmarkEnd w:i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395816"/>
      <w:docPartObj>
        <w:docPartGallery w:val="AutoText"/>
      </w:docPartObj>
    </w:sdtPr>
    <w:sdtEndPr/>
    <w:sdtContent>
      <w:p w14:paraId="11E000F6" w14:textId="389D9464" w:rsidR="007B19B1" w:rsidRPr="00A11381" w:rsidRDefault="007B19B1" w:rsidP="007B19B1">
        <w:pPr>
          <w:pStyle w:val="Footer"/>
          <w:jc w:val="center"/>
          <w:rPr>
            <w:bCs/>
            <w:i/>
          </w:rPr>
        </w:pPr>
        <w:r w:rsidRPr="00ED5A81">
          <w:rPr>
            <w:rFonts w:ascii="Times New Roman" w:eastAsia="Times New Roman" w:hAnsi="Times New Roman" w:cs="Times New Roman"/>
            <w:i/>
            <w:noProof/>
            <w:sz w:val="18"/>
            <w:szCs w:val="18"/>
            <w:lang w:val="en-US"/>
          </w:rPr>
          <w:t>Contract furnizare “</w:t>
        </w:r>
        <w:r w:rsidR="001677AE">
          <w:rPr>
            <w:rFonts w:ascii="Times New Roman" w:eastAsia="Times New Roman" w:hAnsi="Times New Roman" w:cs="Times New Roman"/>
            <w:i/>
            <w:noProof/>
            <w:sz w:val="18"/>
            <w:szCs w:val="18"/>
            <w:lang w:val="en-US"/>
          </w:rPr>
          <w:t>A</w:t>
        </w:r>
        <w:r w:rsidR="00827BE5" w:rsidRPr="009918E8">
          <w:rPr>
            <w:rFonts w:ascii="Times New Roman" w:hAnsi="Times New Roman"/>
            <w:i/>
            <w:sz w:val="18"/>
            <w:szCs w:val="18"/>
          </w:rPr>
          <w:t>ditiv motorina</w:t>
        </w:r>
        <w:r w:rsidRPr="00A11381">
          <w:rPr>
            <w:rFonts w:ascii="Times New Roman" w:eastAsia="Times New Roman" w:hAnsi="Times New Roman" w:cs="Times New Roman"/>
            <w:bCs/>
            <w:i/>
            <w:noProof/>
            <w:sz w:val="18"/>
            <w:szCs w:val="18"/>
            <w:lang w:val="en-US"/>
          </w:rPr>
          <w:t>”</w:t>
        </w:r>
      </w:p>
      <w:p w14:paraId="5DF63874" w14:textId="7094219B" w:rsidR="007B19B1" w:rsidRDefault="00427B4C" w:rsidP="007B19B1">
        <w:pPr>
          <w:pStyle w:val="Footer"/>
          <w:jc w:val="right"/>
        </w:pPr>
        <w:sdt>
          <w:sdtPr>
            <w:rPr>
              <w:rFonts w:ascii="Times New Roman" w:hAnsi="Times New Roman" w:cs="Times New Roman"/>
              <w:i/>
              <w:iCs/>
              <w:sz w:val="18"/>
              <w:szCs w:val="18"/>
            </w:rPr>
            <w:id w:val="-1351407443"/>
            <w:docPartObj>
              <w:docPartGallery w:val="Page Numbers (Top of Page)"/>
              <w:docPartUnique/>
            </w:docPartObj>
          </w:sdtPr>
          <w:sdtEndPr>
            <w:rPr>
              <w:rFonts w:asciiTheme="minorHAnsi" w:hAnsiTheme="minorHAnsi" w:cstheme="minorBidi"/>
              <w:i w:val="0"/>
              <w:iCs w:val="0"/>
              <w:sz w:val="22"/>
              <w:szCs w:val="22"/>
            </w:rPr>
          </w:sdtEndPr>
          <w:sdtContent>
            <w:r w:rsidR="007B19B1" w:rsidRPr="00827BE5">
              <w:rPr>
                <w:rFonts w:ascii="Times New Roman" w:hAnsi="Times New Roman" w:cs="Times New Roman"/>
                <w:i/>
                <w:iCs/>
                <w:sz w:val="18"/>
                <w:szCs w:val="18"/>
              </w:rPr>
              <w:t xml:space="preserve">Pagina </w:t>
            </w:r>
            <w:r w:rsidR="007B19B1" w:rsidRPr="00827BE5">
              <w:rPr>
                <w:rFonts w:ascii="Times New Roman" w:hAnsi="Times New Roman" w:cs="Times New Roman"/>
                <w:b/>
                <w:bCs/>
                <w:i/>
                <w:iCs/>
                <w:sz w:val="18"/>
                <w:szCs w:val="18"/>
              </w:rPr>
              <w:fldChar w:fldCharType="begin"/>
            </w:r>
            <w:r w:rsidR="007B19B1" w:rsidRPr="00827BE5">
              <w:rPr>
                <w:rFonts w:ascii="Times New Roman" w:hAnsi="Times New Roman" w:cs="Times New Roman"/>
                <w:b/>
                <w:bCs/>
                <w:i/>
                <w:iCs/>
                <w:sz w:val="18"/>
                <w:szCs w:val="18"/>
              </w:rPr>
              <w:instrText xml:space="preserve"> PAGE </w:instrText>
            </w:r>
            <w:r w:rsidR="007B19B1" w:rsidRPr="00827BE5">
              <w:rPr>
                <w:rFonts w:ascii="Times New Roman" w:hAnsi="Times New Roman" w:cs="Times New Roman"/>
                <w:b/>
                <w:bCs/>
                <w:i/>
                <w:iCs/>
                <w:sz w:val="18"/>
                <w:szCs w:val="18"/>
              </w:rPr>
              <w:fldChar w:fldCharType="separate"/>
            </w:r>
            <w:r w:rsidR="007B19B1" w:rsidRPr="00827BE5">
              <w:rPr>
                <w:rFonts w:ascii="Times New Roman" w:hAnsi="Times New Roman" w:cs="Times New Roman"/>
                <w:b/>
                <w:bCs/>
                <w:i/>
                <w:iCs/>
                <w:sz w:val="18"/>
                <w:szCs w:val="18"/>
              </w:rPr>
              <w:t>2</w:t>
            </w:r>
            <w:r w:rsidR="007B19B1" w:rsidRPr="00827BE5">
              <w:rPr>
                <w:rFonts w:ascii="Times New Roman" w:hAnsi="Times New Roman" w:cs="Times New Roman"/>
                <w:b/>
                <w:bCs/>
                <w:i/>
                <w:iCs/>
                <w:sz w:val="18"/>
                <w:szCs w:val="18"/>
              </w:rPr>
              <w:fldChar w:fldCharType="end"/>
            </w:r>
            <w:r w:rsidR="007B19B1" w:rsidRPr="00827BE5">
              <w:rPr>
                <w:rFonts w:ascii="Times New Roman" w:hAnsi="Times New Roman" w:cs="Times New Roman"/>
                <w:i/>
                <w:iCs/>
                <w:sz w:val="18"/>
                <w:szCs w:val="18"/>
              </w:rPr>
              <w:t xml:space="preserve"> </w:t>
            </w:r>
            <w:r w:rsidR="00827BE5" w:rsidRPr="00827BE5">
              <w:rPr>
                <w:rFonts w:ascii="Times New Roman" w:hAnsi="Times New Roman" w:cs="Times New Roman"/>
                <w:i/>
                <w:iCs/>
                <w:sz w:val="18"/>
                <w:szCs w:val="18"/>
              </w:rPr>
              <w:t>din</w:t>
            </w:r>
            <w:r w:rsidR="007B19B1" w:rsidRPr="00827BE5">
              <w:rPr>
                <w:rFonts w:ascii="Times New Roman" w:hAnsi="Times New Roman" w:cs="Times New Roman"/>
                <w:i/>
                <w:iCs/>
                <w:sz w:val="18"/>
                <w:szCs w:val="18"/>
              </w:rPr>
              <w:t xml:space="preserve"> </w:t>
            </w:r>
            <w:r w:rsidR="007B19B1" w:rsidRPr="00827BE5">
              <w:rPr>
                <w:rFonts w:ascii="Times New Roman" w:hAnsi="Times New Roman" w:cs="Times New Roman"/>
                <w:b/>
                <w:bCs/>
                <w:i/>
                <w:iCs/>
                <w:sz w:val="18"/>
                <w:szCs w:val="18"/>
              </w:rPr>
              <w:fldChar w:fldCharType="begin"/>
            </w:r>
            <w:r w:rsidR="007B19B1" w:rsidRPr="00827BE5">
              <w:rPr>
                <w:rFonts w:ascii="Times New Roman" w:hAnsi="Times New Roman" w:cs="Times New Roman"/>
                <w:b/>
                <w:bCs/>
                <w:i/>
                <w:iCs/>
                <w:sz w:val="18"/>
                <w:szCs w:val="18"/>
              </w:rPr>
              <w:instrText xml:space="preserve"> NUMPAGES  </w:instrText>
            </w:r>
            <w:r w:rsidR="007B19B1" w:rsidRPr="00827BE5">
              <w:rPr>
                <w:rFonts w:ascii="Times New Roman" w:hAnsi="Times New Roman" w:cs="Times New Roman"/>
                <w:b/>
                <w:bCs/>
                <w:i/>
                <w:iCs/>
                <w:sz w:val="18"/>
                <w:szCs w:val="18"/>
              </w:rPr>
              <w:fldChar w:fldCharType="separate"/>
            </w:r>
            <w:r w:rsidR="007B19B1" w:rsidRPr="00827BE5">
              <w:rPr>
                <w:rFonts w:ascii="Times New Roman" w:hAnsi="Times New Roman" w:cs="Times New Roman"/>
                <w:b/>
                <w:bCs/>
                <w:i/>
                <w:iCs/>
                <w:sz w:val="18"/>
                <w:szCs w:val="18"/>
              </w:rPr>
              <w:t>24</w:t>
            </w:r>
            <w:r w:rsidR="007B19B1" w:rsidRPr="00827BE5">
              <w:rPr>
                <w:rFonts w:ascii="Times New Roman" w:hAnsi="Times New Roman" w:cs="Times New Roman"/>
                <w:b/>
                <w:bCs/>
                <w:i/>
                <w:iCs/>
                <w:sz w:val="18"/>
                <w:szCs w:val="18"/>
              </w:rPr>
              <w:fldChar w:fldCharType="end"/>
            </w:r>
          </w:sdtContent>
        </w:sdt>
      </w:p>
      <w:p w14:paraId="3A78EF06" w14:textId="7F9D7C64" w:rsidR="00890678" w:rsidRDefault="00427B4C">
        <w:pPr>
          <w:pStyle w:val="Footer"/>
          <w:jc w:val="right"/>
        </w:pPr>
      </w:p>
    </w:sdtContent>
  </w:sdt>
  <w:p w14:paraId="4C7692A5" w14:textId="77777777" w:rsidR="00890678" w:rsidRDefault="00890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1CEF3" w14:textId="77777777" w:rsidR="00890678" w:rsidRDefault="00EF5A4B">
      <w:pPr>
        <w:spacing w:after="0"/>
      </w:pPr>
      <w:r>
        <w:separator/>
      </w:r>
    </w:p>
  </w:footnote>
  <w:footnote w:type="continuationSeparator" w:id="0">
    <w:p w14:paraId="7062C38C" w14:textId="77777777" w:rsidR="00890678" w:rsidRDefault="00EF5A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521"/>
    <w:multiLevelType w:val="multilevel"/>
    <w:tmpl w:val="02A52521"/>
    <w:lvl w:ilvl="0">
      <w:start w:val="1"/>
      <w:numFmt w:val="decimal"/>
      <w:lvlText w:val="11.%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 w15:restartNumberingAfterBreak="0">
    <w:nsid w:val="035A4353"/>
    <w:multiLevelType w:val="multilevel"/>
    <w:tmpl w:val="035A4353"/>
    <w:lvl w:ilvl="0">
      <w:start w:val="1"/>
      <w:numFmt w:val="decimal"/>
      <w:lvlText w:val="15.%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 w15:restartNumberingAfterBreak="0">
    <w:nsid w:val="06007022"/>
    <w:multiLevelType w:val="multilevel"/>
    <w:tmpl w:val="06007022"/>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 w15:restartNumberingAfterBreak="0">
    <w:nsid w:val="0640626A"/>
    <w:multiLevelType w:val="multilevel"/>
    <w:tmpl w:val="0640626A"/>
    <w:lvl w:ilvl="0">
      <w:start w:val="1"/>
      <w:numFmt w:val="decimal"/>
      <w:lvlText w:val="5.%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 w15:restartNumberingAfterBreak="0">
    <w:nsid w:val="06BD2C04"/>
    <w:multiLevelType w:val="multilevel"/>
    <w:tmpl w:val="06BD2C04"/>
    <w:lvl w:ilvl="0">
      <w:start w:val="1"/>
      <w:numFmt w:val="lowerLetter"/>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 w15:restartNumberingAfterBreak="0">
    <w:nsid w:val="08F603FE"/>
    <w:multiLevelType w:val="multilevel"/>
    <w:tmpl w:val="08F603FE"/>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5B1DA1"/>
    <w:multiLevelType w:val="multilevel"/>
    <w:tmpl w:val="095B1DA1"/>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EBE34E4"/>
    <w:multiLevelType w:val="multilevel"/>
    <w:tmpl w:val="0EBE34E4"/>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8" w15:restartNumberingAfterBreak="0">
    <w:nsid w:val="0F515A92"/>
    <w:multiLevelType w:val="multilevel"/>
    <w:tmpl w:val="0F515A92"/>
    <w:lvl w:ilvl="0">
      <w:start w:val="1"/>
      <w:numFmt w:val="decimal"/>
      <w:lvlText w:val="22.%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9" w15:restartNumberingAfterBreak="0">
    <w:nsid w:val="10431983"/>
    <w:multiLevelType w:val="multilevel"/>
    <w:tmpl w:val="10431983"/>
    <w:lvl w:ilvl="0">
      <w:start w:val="1"/>
      <w:numFmt w:val="decimal"/>
      <w:lvlText w:val="4.%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0" w15:restartNumberingAfterBreak="0">
    <w:nsid w:val="125A4985"/>
    <w:multiLevelType w:val="multilevel"/>
    <w:tmpl w:val="125A4985"/>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1" w15:restartNumberingAfterBreak="0">
    <w:nsid w:val="18175ADF"/>
    <w:multiLevelType w:val="multilevel"/>
    <w:tmpl w:val="18175ADF"/>
    <w:lvl w:ilvl="0">
      <w:start w:val="1"/>
      <w:numFmt w:val="decimal"/>
      <w:lvlText w:val="32.%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2" w15:restartNumberingAfterBreak="0">
    <w:nsid w:val="1B84563C"/>
    <w:multiLevelType w:val="multilevel"/>
    <w:tmpl w:val="1B84563C"/>
    <w:lvl w:ilvl="0">
      <w:start w:val="1"/>
      <w:numFmt w:val="decimal"/>
      <w:pStyle w:val="listenumrobis"/>
      <w:lvlText w:val="%1)"/>
      <w:lvlJc w:val="left"/>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F323B0"/>
    <w:multiLevelType w:val="hybridMultilevel"/>
    <w:tmpl w:val="DCD6A88A"/>
    <w:lvl w:ilvl="0" w:tplc="B144FA9C">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B0108F"/>
    <w:multiLevelType w:val="multilevel"/>
    <w:tmpl w:val="21B0108F"/>
    <w:lvl w:ilvl="0">
      <w:start w:val="1"/>
      <w:numFmt w:val="bullet"/>
      <w:lvlText w:val="-"/>
      <w:lvlJc w:val="left"/>
      <w:pPr>
        <w:ind w:left="720" w:hanging="360"/>
      </w:pPr>
      <w:rPr>
        <w:rFonts w:ascii="Trebuchet MS" w:hAnsi="Trebuchet M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EB6698"/>
    <w:multiLevelType w:val="multilevel"/>
    <w:tmpl w:val="21EB6698"/>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16" w15:restartNumberingAfterBreak="0">
    <w:nsid w:val="233D206C"/>
    <w:multiLevelType w:val="multilevel"/>
    <w:tmpl w:val="233D206C"/>
    <w:lvl w:ilvl="0">
      <w:start w:val="1"/>
      <w:numFmt w:val="decimal"/>
      <w:lvlText w:val="19.%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7" w15:restartNumberingAfterBreak="0">
    <w:nsid w:val="24DF26C8"/>
    <w:multiLevelType w:val="multilevel"/>
    <w:tmpl w:val="24DF26C8"/>
    <w:lvl w:ilvl="0">
      <w:start w:val="1"/>
      <w:numFmt w:val="bullet"/>
      <w:pStyle w:val="Bu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B71660"/>
    <w:multiLevelType w:val="multilevel"/>
    <w:tmpl w:val="29B71660"/>
    <w:lvl w:ilvl="0">
      <w:start w:val="1"/>
      <w:numFmt w:val="decimal"/>
      <w:lvlText w:val="29.%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9" w15:restartNumberingAfterBreak="0">
    <w:nsid w:val="2A594A65"/>
    <w:multiLevelType w:val="multilevel"/>
    <w:tmpl w:val="2A594A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094F8C"/>
    <w:multiLevelType w:val="multilevel"/>
    <w:tmpl w:val="2E094F8C"/>
    <w:lvl w:ilvl="0">
      <w:start w:val="1"/>
      <w:numFmt w:val="lowerLetter"/>
      <w:lvlText w:val="%1)"/>
      <w:lvlJc w:val="left"/>
      <w:pPr>
        <w:ind w:left="721"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1" w15:restartNumberingAfterBreak="0">
    <w:nsid w:val="2F766E0F"/>
    <w:multiLevelType w:val="multilevel"/>
    <w:tmpl w:val="2F766E0F"/>
    <w:lvl w:ilvl="0">
      <w:start w:val="1"/>
      <w:numFmt w:val="decimal"/>
      <w:lvlText w:val="34.%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2" w15:restartNumberingAfterBreak="0">
    <w:nsid w:val="30F5522B"/>
    <w:multiLevelType w:val="multilevel"/>
    <w:tmpl w:val="30F5522B"/>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3" w15:restartNumberingAfterBreak="0">
    <w:nsid w:val="30F56B61"/>
    <w:multiLevelType w:val="hybridMultilevel"/>
    <w:tmpl w:val="0AD86608"/>
    <w:lvl w:ilvl="0" w:tplc="BEF8B354">
      <w:numFmt w:val="decimal"/>
      <w:lvlText w:val="-"/>
      <w:lvlJc w:val="left"/>
      <w:pPr>
        <w:tabs>
          <w:tab w:val="num" w:pos="960"/>
        </w:tabs>
        <w:ind w:left="960" w:hanging="360"/>
      </w:pPr>
      <w:rPr>
        <w:rFonts w:ascii="Times New Roman" w:eastAsia="Times New Roman" w:hAnsi="Times New Roman" w:cs="Times New Roman" w:hint="default"/>
      </w:rPr>
    </w:lvl>
    <w:lvl w:ilvl="1" w:tplc="04180003">
      <w:start w:val="1"/>
      <w:numFmt w:val="decimal"/>
      <w:lvlText w:val="%2."/>
      <w:lvlJc w:val="left"/>
      <w:pPr>
        <w:tabs>
          <w:tab w:val="num" w:pos="1340"/>
        </w:tabs>
        <w:ind w:left="1340" w:hanging="360"/>
      </w:pPr>
    </w:lvl>
    <w:lvl w:ilvl="2" w:tplc="04180005">
      <w:start w:val="1"/>
      <w:numFmt w:val="decimal"/>
      <w:lvlText w:val="%3."/>
      <w:lvlJc w:val="left"/>
      <w:pPr>
        <w:tabs>
          <w:tab w:val="num" w:pos="2060"/>
        </w:tabs>
        <w:ind w:left="2060" w:hanging="360"/>
      </w:pPr>
    </w:lvl>
    <w:lvl w:ilvl="3" w:tplc="04180001">
      <w:start w:val="1"/>
      <w:numFmt w:val="decimal"/>
      <w:lvlText w:val="%4."/>
      <w:lvlJc w:val="left"/>
      <w:pPr>
        <w:tabs>
          <w:tab w:val="num" w:pos="2780"/>
        </w:tabs>
        <w:ind w:left="2780" w:hanging="360"/>
      </w:pPr>
    </w:lvl>
    <w:lvl w:ilvl="4" w:tplc="04180003">
      <w:start w:val="1"/>
      <w:numFmt w:val="decimal"/>
      <w:lvlText w:val="%5."/>
      <w:lvlJc w:val="left"/>
      <w:pPr>
        <w:tabs>
          <w:tab w:val="num" w:pos="3500"/>
        </w:tabs>
        <w:ind w:left="3500" w:hanging="360"/>
      </w:pPr>
    </w:lvl>
    <w:lvl w:ilvl="5" w:tplc="04180005">
      <w:start w:val="1"/>
      <w:numFmt w:val="decimal"/>
      <w:lvlText w:val="%6."/>
      <w:lvlJc w:val="left"/>
      <w:pPr>
        <w:tabs>
          <w:tab w:val="num" w:pos="4220"/>
        </w:tabs>
        <w:ind w:left="4220" w:hanging="360"/>
      </w:pPr>
    </w:lvl>
    <w:lvl w:ilvl="6" w:tplc="04180001">
      <w:start w:val="1"/>
      <w:numFmt w:val="decimal"/>
      <w:lvlText w:val="%7."/>
      <w:lvlJc w:val="left"/>
      <w:pPr>
        <w:tabs>
          <w:tab w:val="num" w:pos="4940"/>
        </w:tabs>
        <w:ind w:left="4940" w:hanging="360"/>
      </w:pPr>
    </w:lvl>
    <w:lvl w:ilvl="7" w:tplc="04180003">
      <w:start w:val="1"/>
      <w:numFmt w:val="decimal"/>
      <w:lvlText w:val="%8."/>
      <w:lvlJc w:val="left"/>
      <w:pPr>
        <w:tabs>
          <w:tab w:val="num" w:pos="5660"/>
        </w:tabs>
        <w:ind w:left="5660" w:hanging="360"/>
      </w:pPr>
    </w:lvl>
    <w:lvl w:ilvl="8" w:tplc="04180005">
      <w:start w:val="1"/>
      <w:numFmt w:val="decimal"/>
      <w:lvlText w:val="%9."/>
      <w:lvlJc w:val="left"/>
      <w:pPr>
        <w:tabs>
          <w:tab w:val="num" w:pos="6380"/>
        </w:tabs>
        <w:ind w:left="6380" w:hanging="360"/>
      </w:pPr>
    </w:lvl>
  </w:abstractNum>
  <w:abstractNum w:abstractNumId="24" w15:restartNumberingAfterBreak="0">
    <w:nsid w:val="35D02173"/>
    <w:multiLevelType w:val="multilevel"/>
    <w:tmpl w:val="35D02173"/>
    <w:lvl w:ilvl="0">
      <w:start w:val="1"/>
      <w:numFmt w:val="decimal"/>
      <w:lvlText w:val="24.%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5" w15:restartNumberingAfterBreak="0">
    <w:nsid w:val="36A060DB"/>
    <w:multiLevelType w:val="multilevel"/>
    <w:tmpl w:val="36A060DB"/>
    <w:lvl w:ilvl="0">
      <w:start w:val="1"/>
      <w:numFmt w:val="decimal"/>
      <w:lvlText w:val="26.%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6" w15:restartNumberingAfterBreak="0">
    <w:nsid w:val="37FC02A4"/>
    <w:multiLevelType w:val="multilevel"/>
    <w:tmpl w:val="37FC02A4"/>
    <w:lvl w:ilvl="0">
      <w:start w:val="1"/>
      <w:numFmt w:val="decimal"/>
      <w:lvlText w:val="10.%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7" w15:restartNumberingAfterBreak="0">
    <w:nsid w:val="38AC4E84"/>
    <w:multiLevelType w:val="multilevel"/>
    <w:tmpl w:val="38AC4E84"/>
    <w:lvl w:ilvl="0">
      <w:start w:val="1"/>
      <w:numFmt w:val="decimal"/>
      <w:lvlText w:val="7.%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8" w15:restartNumberingAfterBreak="0">
    <w:nsid w:val="38C51B42"/>
    <w:multiLevelType w:val="multilevel"/>
    <w:tmpl w:val="38C51B42"/>
    <w:lvl w:ilvl="0">
      <w:start w:val="1"/>
      <w:numFmt w:val="decimal"/>
      <w:lvlText w:val="21.%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9" w15:restartNumberingAfterBreak="0">
    <w:nsid w:val="38EB4327"/>
    <w:multiLevelType w:val="multilevel"/>
    <w:tmpl w:val="38EB4327"/>
    <w:lvl w:ilvl="0">
      <w:start w:val="1"/>
      <w:numFmt w:val="decimal"/>
      <w:lvlText w:val="12.%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0" w15:restartNumberingAfterBreak="0">
    <w:nsid w:val="39C44E27"/>
    <w:multiLevelType w:val="multilevel"/>
    <w:tmpl w:val="39C44E27"/>
    <w:lvl w:ilvl="0">
      <w:start w:val="1"/>
      <w:numFmt w:val="decimal"/>
      <w:lvlText w:val="28.%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1" w15:restartNumberingAfterBreak="0">
    <w:nsid w:val="3BBC5B3C"/>
    <w:multiLevelType w:val="multilevel"/>
    <w:tmpl w:val="3BBC5B3C"/>
    <w:lvl w:ilvl="0">
      <w:start w:val="1"/>
      <w:numFmt w:val="decimal"/>
      <w:lvlText w:val="13.%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2" w15:restartNumberingAfterBreak="0">
    <w:nsid w:val="3EE16EDB"/>
    <w:multiLevelType w:val="multilevel"/>
    <w:tmpl w:val="3EE16EDB"/>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3" w15:restartNumberingAfterBreak="0">
    <w:nsid w:val="44787309"/>
    <w:multiLevelType w:val="multilevel"/>
    <w:tmpl w:val="44787309"/>
    <w:lvl w:ilvl="0">
      <w:start w:val="1"/>
      <w:numFmt w:val="decimal"/>
      <w:lvlText w:val="2.%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4" w15:restartNumberingAfterBreak="0">
    <w:nsid w:val="44D32654"/>
    <w:multiLevelType w:val="multilevel"/>
    <w:tmpl w:val="44D32654"/>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5" w15:restartNumberingAfterBreak="0">
    <w:nsid w:val="44FE0830"/>
    <w:multiLevelType w:val="multilevel"/>
    <w:tmpl w:val="44FE0830"/>
    <w:lvl w:ilvl="0">
      <w:start w:val="1"/>
      <w:numFmt w:val="bullet"/>
      <w:pStyle w:val="tiret"/>
      <w:lvlText w:val="-"/>
      <w:lvlJc w:val="left"/>
      <w:pPr>
        <w:ind w:left="1353"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EB70A6"/>
    <w:multiLevelType w:val="multilevel"/>
    <w:tmpl w:val="46EB70A6"/>
    <w:lvl w:ilvl="0">
      <w:start w:val="1"/>
      <w:numFmt w:val="bullet"/>
      <w:lvlText w:val="-"/>
      <w:lvlJc w:val="left"/>
      <w:pPr>
        <w:ind w:left="721" w:hanging="360"/>
      </w:pPr>
      <w:rPr>
        <w:rFonts w:ascii="Trebuchet MS" w:hAnsi="Trebuchet MS"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37" w15:restartNumberingAfterBreak="0">
    <w:nsid w:val="49F04A35"/>
    <w:multiLevelType w:val="multilevel"/>
    <w:tmpl w:val="49F04A35"/>
    <w:lvl w:ilvl="0">
      <w:start w:val="1"/>
      <w:numFmt w:val="decimal"/>
      <w:lvlText w:val="%1."/>
      <w:lvlJc w:val="left"/>
      <w:pPr>
        <w:ind w:left="720"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38" w15:restartNumberingAfterBreak="0">
    <w:nsid w:val="4B2C090F"/>
    <w:multiLevelType w:val="multilevel"/>
    <w:tmpl w:val="4B2C090F"/>
    <w:lvl w:ilvl="0">
      <w:start w:val="1"/>
      <w:numFmt w:val="decimal"/>
      <w:lvlText w:val="25.%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39" w15:restartNumberingAfterBreak="0">
    <w:nsid w:val="4B8731B4"/>
    <w:multiLevelType w:val="multilevel"/>
    <w:tmpl w:val="4B8731B4"/>
    <w:lvl w:ilvl="0">
      <w:start w:val="1"/>
      <w:numFmt w:val="decimal"/>
      <w:lvlText w:val="27.%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0" w15:restartNumberingAfterBreak="0">
    <w:nsid w:val="4CD605F0"/>
    <w:multiLevelType w:val="multilevel"/>
    <w:tmpl w:val="4CD605F0"/>
    <w:lvl w:ilvl="0">
      <w:start w:val="1"/>
      <w:numFmt w:val="decimal"/>
      <w:lvlText w:val="31.%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1" w15:restartNumberingAfterBreak="0">
    <w:nsid w:val="4D8D5975"/>
    <w:multiLevelType w:val="multilevel"/>
    <w:tmpl w:val="4D8D5975"/>
    <w:lvl w:ilvl="0">
      <w:start w:val="1"/>
      <w:numFmt w:val="decimal"/>
      <w:lvlText w:val="8.%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2" w15:restartNumberingAfterBreak="0">
    <w:nsid w:val="58D6419C"/>
    <w:multiLevelType w:val="multilevel"/>
    <w:tmpl w:val="58D6419C"/>
    <w:lvl w:ilvl="0">
      <w:start w:val="1"/>
      <w:numFmt w:val="decimal"/>
      <w:lvlText w:val="6.%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3" w15:restartNumberingAfterBreak="0">
    <w:nsid w:val="5D1A688D"/>
    <w:multiLevelType w:val="multilevel"/>
    <w:tmpl w:val="5D1A688D"/>
    <w:lvl w:ilvl="0">
      <w:start w:val="1"/>
      <w:numFmt w:val="decimal"/>
      <w:lvlText w:val="14.%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4" w15:restartNumberingAfterBreak="0">
    <w:nsid w:val="5D567AA3"/>
    <w:multiLevelType w:val="multilevel"/>
    <w:tmpl w:val="5D567AA3"/>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5" w15:restartNumberingAfterBreak="0">
    <w:nsid w:val="608460EA"/>
    <w:multiLevelType w:val="multilevel"/>
    <w:tmpl w:val="608460EA"/>
    <w:lvl w:ilvl="0">
      <w:start w:val="1"/>
      <w:numFmt w:val="decimal"/>
      <w:lvlText w:val="1.%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6" w15:restartNumberingAfterBreak="0">
    <w:nsid w:val="62883BDF"/>
    <w:multiLevelType w:val="multilevel"/>
    <w:tmpl w:val="62883BDF"/>
    <w:lvl w:ilvl="0">
      <w:start w:val="2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38E1BCE"/>
    <w:multiLevelType w:val="multilevel"/>
    <w:tmpl w:val="638E1BCE"/>
    <w:lvl w:ilvl="0">
      <w:start w:val="1"/>
      <w:numFmt w:val="decimal"/>
      <w:lvlText w:val="23.%1."/>
      <w:lvlJc w:val="left"/>
      <w:pPr>
        <w:ind w:left="2062"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8" w15:restartNumberingAfterBreak="0">
    <w:nsid w:val="63E04A75"/>
    <w:multiLevelType w:val="multilevel"/>
    <w:tmpl w:val="63E04A75"/>
    <w:lvl w:ilvl="0">
      <w:start w:val="1"/>
      <w:numFmt w:val="decimal"/>
      <w:lvlText w:val="20.%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9" w15:restartNumberingAfterBreak="0">
    <w:nsid w:val="64F25177"/>
    <w:multiLevelType w:val="multilevel"/>
    <w:tmpl w:val="64F25177"/>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0" w15:restartNumberingAfterBreak="0">
    <w:nsid w:val="67DC2B9D"/>
    <w:multiLevelType w:val="multilevel"/>
    <w:tmpl w:val="67DC2B9D"/>
    <w:lvl w:ilvl="0">
      <w:start w:val="1"/>
      <w:numFmt w:val="decimal"/>
      <w:lvlText w:val="18.%1."/>
      <w:lvlJc w:val="left"/>
      <w:pPr>
        <w:ind w:left="7307"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1" w15:restartNumberingAfterBreak="0">
    <w:nsid w:val="695706C1"/>
    <w:multiLevelType w:val="multilevel"/>
    <w:tmpl w:val="695706C1"/>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2" w15:restartNumberingAfterBreak="0">
    <w:nsid w:val="6D1A53C5"/>
    <w:multiLevelType w:val="multilevel"/>
    <w:tmpl w:val="6D1A53C5"/>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3" w15:restartNumberingAfterBreak="0">
    <w:nsid w:val="6D867C55"/>
    <w:multiLevelType w:val="multilevel"/>
    <w:tmpl w:val="6D867C55"/>
    <w:lvl w:ilvl="0">
      <w:start w:val="1"/>
      <w:numFmt w:val="decimal"/>
      <w:lvlText w:val="9.%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4" w15:restartNumberingAfterBreak="0">
    <w:nsid w:val="71796E0E"/>
    <w:multiLevelType w:val="multilevel"/>
    <w:tmpl w:val="71796E0E"/>
    <w:lvl w:ilvl="0">
      <w:start w:val="1"/>
      <w:numFmt w:val="decimal"/>
      <w:lvlText w:val="3.%1."/>
      <w:lvlJc w:val="left"/>
      <w:pPr>
        <w:ind w:left="721" w:hanging="360"/>
      </w:pPr>
      <w:rPr>
        <w:rFonts w:hint="default"/>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5" w15:restartNumberingAfterBreak="0">
    <w:nsid w:val="759F236C"/>
    <w:multiLevelType w:val="multilevel"/>
    <w:tmpl w:val="759F236C"/>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6" w15:restartNumberingAfterBreak="0">
    <w:nsid w:val="79213B5F"/>
    <w:multiLevelType w:val="multilevel"/>
    <w:tmpl w:val="79213B5F"/>
    <w:lvl w:ilvl="0">
      <w:start w:val="1"/>
      <w:numFmt w:val="decimal"/>
      <w:lvlText w:val="30.%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57" w15:restartNumberingAfterBreak="0">
    <w:nsid w:val="7BE14A7F"/>
    <w:multiLevelType w:val="multilevel"/>
    <w:tmpl w:val="7BE14A7F"/>
    <w:lvl w:ilvl="0">
      <w:start w:val="1"/>
      <w:numFmt w:val="decimal"/>
      <w:lvlText w:val="33.%1."/>
      <w:lvlJc w:val="left"/>
      <w:pPr>
        <w:ind w:left="721" w:hanging="360"/>
      </w:pPr>
      <w:rPr>
        <w:rFonts w:hint="default"/>
        <w:b/>
      </w:rPr>
    </w:lvl>
    <w:lvl w:ilvl="1">
      <w:start w:val="1"/>
      <w:numFmt w:val="lowerLetter"/>
      <w:lvlText w:val="%2)"/>
      <w:lvlJc w:val="left"/>
      <w:pPr>
        <w:ind w:left="1786" w:hanging="705"/>
      </w:pPr>
      <w:rPr>
        <w:rFonts w:hint="default"/>
      </w:r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num w:numId="1" w16cid:durableId="1352535982">
    <w:abstractNumId w:val="6"/>
  </w:num>
  <w:num w:numId="2" w16cid:durableId="500777485">
    <w:abstractNumId w:val="17"/>
  </w:num>
  <w:num w:numId="3" w16cid:durableId="739837991">
    <w:abstractNumId w:val="15"/>
  </w:num>
  <w:num w:numId="4" w16cid:durableId="744183954">
    <w:abstractNumId w:val="12"/>
  </w:num>
  <w:num w:numId="5" w16cid:durableId="148441785">
    <w:abstractNumId w:val="35"/>
  </w:num>
  <w:num w:numId="6" w16cid:durableId="280653384">
    <w:abstractNumId w:val="37"/>
  </w:num>
  <w:num w:numId="7" w16cid:durableId="574240479">
    <w:abstractNumId w:val="45"/>
  </w:num>
  <w:num w:numId="8" w16cid:durableId="1693527186">
    <w:abstractNumId w:val="4"/>
  </w:num>
  <w:num w:numId="9" w16cid:durableId="1075779496">
    <w:abstractNumId w:val="33"/>
  </w:num>
  <w:num w:numId="10" w16cid:durableId="707878354">
    <w:abstractNumId w:val="54"/>
  </w:num>
  <w:num w:numId="11" w16cid:durableId="1475949170">
    <w:abstractNumId w:val="9"/>
  </w:num>
  <w:num w:numId="12" w16cid:durableId="2137867499">
    <w:abstractNumId w:val="3"/>
  </w:num>
  <w:num w:numId="13" w16cid:durableId="139661671">
    <w:abstractNumId w:val="42"/>
  </w:num>
  <w:num w:numId="14" w16cid:durableId="67315393">
    <w:abstractNumId w:val="55"/>
  </w:num>
  <w:num w:numId="15" w16cid:durableId="529491881">
    <w:abstractNumId w:val="27"/>
  </w:num>
  <w:num w:numId="16" w16cid:durableId="1759254737">
    <w:abstractNumId w:val="41"/>
  </w:num>
  <w:num w:numId="17" w16cid:durableId="194199776">
    <w:abstractNumId w:val="51"/>
  </w:num>
  <w:num w:numId="18" w16cid:durableId="1668367507">
    <w:abstractNumId w:val="53"/>
  </w:num>
  <w:num w:numId="19" w16cid:durableId="1200050596">
    <w:abstractNumId w:val="26"/>
  </w:num>
  <w:num w:numId="20" w16cid:durableId="2004434857">
    <w:abstractNumId w:val="0"/>
  </w:num>
  <w:num w:numId="21" w16cid:durableId="34962532">
    <w:abstractNumId w:val="49"/>
  </w:num>
  <w:num w:numId="22" w16cid:durableId="1758669047">
    <w:abstractNumId w:val="7"/>
  </w:num>
  <w:num w:numId="23" w16cid:durableId="947002221">
    <w:abstractNumId w:val="29"/>
  </w:num>
  <w:num w:numId="24" w16cid:durableId="1816994607">
    <w:abstractNumId w:val="31"/>
  </w:num>
  <w:num w:numId="25" w16cid:durableId="1972326848">
    <w:abstractNumId w:val="22"/>
  </w:num>
  <w:num w:numId="26" w16cid:durableId="854883300">
    <w:abstractNumId w:val="43"/>
  </w:num>
  <w:num w:numId="27" w16cid:durableId="221644176">
    <w:abstractNumId w:val="10"/>
  </w:num>
  <w:num w:numId="28" w16cid:durableId="292517278">
    <w:abstractNumId w:val="14"/>
  </w:num>
  <w:num w:numId="29" w16cid:durableId="70320772">
    <w:abstractNumId w:val="1"/>
  </w:num>
  <w:num w:numId="30" w16cid:durableId="61373193">
    <w:abstractNumId w:val="34"/>
  </w:num>
  <w:num w:numId="31" w16cid:durableId="713579697">
    <w:abstractNumId w:val="36"/>
  </w:num>
  <w:num w:numId="32" w16cid:durableId="1237204934">
    <w:abstractNumId w:val="50"/>
  </w:num>
  <w:num w:numId="33" w16cid:durableId="466315825">
    <w:abstractNumId w:val="16"/>
  </w:num>
  <w:num w:numId="34" w16cid:durableId="1034771837">
    <w:abstractNumId w:val="48"/>
  </w:num>
  <w:num w:numId="35" w16cid:durableId="1218511257">
    <w:abstractNumId w:val="46"/>
  </w:num>
  <w:num w:numId="36" w16cid:durableId="1404984411">
    <w:abstractNumId w:val="28"/>
  </w:num>
  <w:num w:numId="37" w16cid:durableId="345255961">
    <w:abstractNumId w:val="8"/>
  </w:num>
  <w:num w:numId="38" w16cid:durableId="1453553375">
    <w:abstractNumId w:val="47"/>
  </w:num>
  <w:num w:numId="39" w16cid:durableId="647438309">
    <w:abstractNumId w:val="2"/>
  </w:num>
  <w:num w:numId="40" w16cid:durableId="785654960">
    <w:abstractNumId w:val="52"/>
  </w:num>
  <w:num w:numId="41" w16cid:durableId="173613595">
    <w:abstractNumId w:val="20"/>
  </w:num>
  <w:num w:numId="42" w16cid:durableId="1763066620">
    <w:abstractNumId w:val="24"/>
  </w:num>
  <w:num w:numId="43" w16cid:durableId="785201551">
    <w:abstractNumId w:val="38"/>
  </w:num>
  <w:num w:numId="44" w16cid:durableId="332954072">
    <w:abstractNumId w:val="25"/>
  </w:num>
  <w:num w:numId="45" w16cid:durableId="2143185471">
    <w:abstractNumId w:val="39"/>
  </w:num>
  <w:num w:numId="46" w16cid:durableId="1615407699">
    <w:abstractNumId w:val="30"/>
  </w:num>
  <w:num w:numId="47" w16cid:durableId="1038508805">
    <w:abstractNumId w:val="18"/>
  </w:num>
  <w:num w:numId="48" w16cid:durableId="391543394">
    <w:abstractNumId w:val="56"/>
  </w:num>
  <w:num w:numId="49" w16cid:durableId="13505522">
    <w:abstractNumId w:val="44"/>
  </w:num>
  <w:num w:numId="50" w16cid:durableId="1249925923">
    <w:abstractNumId w:val="32"/>
  </w:num>
  <w:num w:numId="51" w16cid:durableId="1045256820">
    <w:abstractNumId w:val="40"/>
  </w:num>
  <w:num w:numId="52" w16cid:durableId="1203176685">
    <w:abstractNumId w:val="11"/>
  </w:num>
  <w:num w:numId="53" w16cid:durableId="352653461">
    <w:abstractNumId w:val="57"/>
  </w:num>
  <w:num w:numId="54" w16cid:durableId="564224188">
    <w:abstractNumId w:val="21"/>
  </w:num>
  <w:num w:numId="55" w16cid:durableId="431826411">
    <w:abstractNumId w:val="5"/>
  </w:num>
  <w:num w:numId="56" w16cid:durableId="1948198137">
    <w:abstractNumId w:val="19"/>
  </w:num>
  <w:num w:numId="57" w16cid:durableId="1738672475">
    <w:abstractNumId w:val="23"/>
  </w:num>
  <w:num w:numId="58" w16cid:durableId="399669019">
    <w:abstractNumId w:val="1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SpellingErrors/>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2NjUztTAzMDW2NDVS0lEKTi0uzszPAykwrgUAzicI4SwAAAA="/>
  </w:docVars>
  <w:rsids>
    <w:rsidRoot w:val="00BE2E22"/>
    <w:rsid w:val="00001550"/>
    <w:rsid w:val="000023BA"/>
    <w:rsid w:val="000023D6"/>
    <w:rsid w:val="000047A3"/>
    <w:rsid w:val="00004EF4"/>
    <w:rsid w:val="00005800"/>
    <w:rsid w:val="0000760A"/>
    <w:rsid w:val="00010388"/>
    <w:rsid w:val="000104C4"/>
    <w:rsid w:val="00010610"/>
    <w:rsid w:val="00011A2D"/>
    <w:rsid w:val="00012773"/>
    <w:rsid w:val="00013000"/>
    <w:rsid w:val="00013A5F"/>
    <w:rsid w:val="000171B0"/>
    <w:rsid w:val="00017B15"/>
    <w:rsid w:val="00017D37"/>
    <w:rsid w:val="00020DD6"/>
    <w:rsid w:val="00021E43"/>
    <w:rsid w:val="000220C1"/>
    <w:rsid w:val="00024904"/>
    <w:rsid w:val="00024B81"/>
    <w:rsid w:val="00024BDA"/>
    <w:rsid w:val="00024CB5"/>
    <w:rsid w:val="000250C8"/>
    <w:rsid w:val="00025603"/>
    <w:rsid w:val="000265F7"/>
    <w:rsid w:val="000266AD"/>
    <w:rsid w:val="00027390"/>
    <w:rsid w:val="000276C4"/>
    <w:rsid w:val="00027CB4"/>
    <w:rsid w:val="0003055B"/>
    <w:rsid w:val="000306AB"/>
    <w:rsid w:val="000308CB"/>
    <w:rsid w:val="00030C06"/>
    <w:rsid w:val="00030E3A"/>
    <w:rsid w:val="00031E8B"/>
    <w:rsid w:val="00032192"/>
    <w:rsid w:val="0003287A"/>
    <w:rsid w:val="00033F37"/>
    <w:rsid w:val="0003416A"/>
    <w:rsid w:val="00034F39"/>
    <w:rsid w:val="00036EC1"/>
    <w:rsid w:val="00037A67"/>
    <w:rsid w:val="000402DE"/>
    <w:rsid w:val="000443E9"/>
    <w:rsid w:val="00045712"/>
    <w:rsid w:val="00045ADE"/>
    <w:rsid w:val="00046AAB"/>
    <w:rsid w:val="00046CF3"/>
    <w:rsid w:val="0004729C"/>
    <w:rsid w:val="00051042"/>
    <w:rsid w:val="00052A80"/>
    <w:rsid w:val="00052D2F"/>
    <w:rsid w:val="00053C69"/>
    <w:rsid w:val="000550C7"/>
    <w:rsid w:val="0005532B"/>
    <w:rsid w:val="00056485"/>
    <w:rsid w:val="0005742D"/>
    <w:rsid w:val="0006216B"/>
    <w:rsid w:val="000624A2"/>
    <w:rsid w:val="00062780"/>
    <w:rsid w:val="00064C89"/>
    <w:rsid w:val="000660E2"/>
    <w:rsid w:val="000672A3"/>
    <w:rsid w:val="0007290A"/>
    <w:rsid w:val="00073236"/>
    <w:rsid w:val="000742F7"/>
    <w:rsid w:val="00075806"/>
    <w:rsid w:val="00075E70"/>
    <w:rsid w:val="000766F3"/>
    <w:rsid w:val="000776AB"/>
    <w:rsid w:val="000819B6"/>
    <w:rsid w:val="00081A8C"/>
    <w:rsid w:val="0008434C"/>
    <w:rsid w:val="000843AD"/>
    <w:rsid w:val="00085056"/>
    <w:rsid w:val="00086CB2"/>
    <w:rsid w:val="00086FD4"/>
    <w:rsid w:val="00087DC5"/>
    <w:rsid w:val="00090712"/>
    <w:rsid w:val="00090775"/>
    <w:rsid w:val="000907DA"/>
    <w:rsid w:val="0009152C"/>
    <w:rsid w:val="00093C1C"/>
    <w:rsid w:val="000941F4"/>
    <w:rsid w:val="00095299"/>
    <w:rsid w:val="0009617F"/>
    <w:rsid w:val="000A146D"/>
    <w:rsid w:val="000A33C2"/>
    <w:rsid w:val="000A33F2"/>
    <w:rsid w:val="000A355D"/>
    <w:rsid w:val="000A35AE"/>
    <w:rsid w:val="000A3677"/>
    <w:rsid w:val="000A379A"/>
    <w:rsid w:val="000A4B63"/>
    <w:rsid w:val="000A7A18"/>
    <w:rsid w:val="000B034A"/>
    <w:rsid w:val="000B300F"/>
    <w:rsid w:val="000B335A"/>
    <w:rsid w:val="000B3BC1"/>
    <w:rsid w:val="000B430A"/>
    <w:rsid w:val="000B4609"/>
    <w:rsid w:val="000B4A05"/>
    <w:rsid w:val="000B4FD6"/>
    <w:rsid w:val="000B6651"/>
    <w:rsid w:val="000C13B5"/>
    <w:rsid w:val="000C1610"/>
    <w:rsid w:val="000C1FB6"/>
    <w:rsid w:val="000C3DB2"/>
    <w:rsid w:val="000C45AE"/>
    <w:rsid w:val="000C57B6"/>
    <w:rsid w:val="000C57F6"/>
    <w:rsid w:val="000D049F"/>
    <w:rsid w:val="000D0688"/>
    <w:rsid w:val="000D4DE6"/>
    <w:rsid w:val="000D5D18"/>
    <w:rsid w:val="000D6A6B"/>
    <w:rsid w:val="000D76B6"/>
    <w:rsid w:val="000D7854"/>
    <w:rsid w:val="000D7C98"/>
    <w:rsid w:val="000E30DE"/>
    <w:rsid w:val="000E3D37"/>
    <w:rsid w:val="000E51D9"/>
    <w:rsid w:val="000E54CE"/>
    <w:rsid w:val="000E5807"/>
    <w:rsid w:val="000E68FA"/>
    <w:rsid w:val="000F015E"/>
    <w:rsid w:val="000F50E0"/>
    <w:rsid w:val="000F69D7"/>
    <w:rsid w:val="001001E4"/>
    <w:rsid w:val="00101724"/>
    <w:rsid w:val="001018A5"/>
    <w:rsid w:val="00101A91"/>
    <w:rsid w:val="00101BF3"/>
    <w:rsid w:val="001023DE"/>
    <w:rsid w:val="00104A3B"/>
    <w:rsid w:val="00105D01"/>
    <w:rsid w:val="00106D70"/>
    <w:rsid w:val="00106D86"/>
    <w:rsid w:val="00110285"/>
    <w:rsid w:val="001102E2"/>
    <w:rsid w:val="001114F9"/>
    <w:rsid w:val="001115CB"/>
    <w:rsid w:val="0011196F"/>
    <w:rsid w:val="001123FC"/>
    <w:rsid w:val="001124C6"/>
    <w:rsid w:val="001142DF"/>
    <w:rsid w:val="00114B71"/>
    <w:rsid w:val="00115589"/>
    <w:rsid w:val="00116813"/>
    <w:rsid w:val="00116B00"/>
    <w:rsid w:val="00116EAD"/>
    <w:rsid w:val="00120382"/>
    <w:rsid w:val="00120E8D"/>
    <w:rsid w:val="00121D61"/>
    <w:rsid w:val="001220BE"/>
    <w:rsid w:val="001228B7"/>
    <w:rsid w:val="00122A43"/>
    <w:rsid w:val="00124E46"/>
    <w:rsid w:val="001257F9"/>
    <w:rsid w:val="00126989"/>
    <w:rsid w:val="00126DFC"/>
    <w:rsid w:val="00127487"/>
    <w:rsid w:val="00127DF6"/>
    <w:rsid w:val="00127F5F"/>
    <w:rsid w:val="001302F0"/>
    <w:rsid w:val="00130CBD"/>
    <w:rsid w:val="00134B22"/>
    <w:rsid w:val="00134C66"/>
    <w:rsid w:val="00141909"/>
    <w:rsid w:val="00142A49"/>
    <w:rsid w:val="0014466F"/>
    <w:rsid w:val="00144C7D"/>
    <w:rsid w:val="00145658"/>
    <w:rsid w:val="00147046"/>
    <w:rsid w:val="001504ED"/>
    <w:rsid w:val="00150642"/>
    <w:rsid w:val="00150BD4"/>
    <w:rsid w:val="001513B8"/>
    <w:rsid w:val="00151D9A"/>
    <w:rsid w:val="00154718"/>
    <w:rsid w:val="00154B20"/>
    <w:rsid w:val="00155B7C"/>
    <w:rsid w:val="00157F22"/>
    <w:rsid w:val="00157F41"/>
    <w:rsid w:val="00161832"/>
    <w:rsid w:val="00162781"/>
    <w:rsid w:val="00162F56"/>
    <w:rsid w:val="00166380"/>
    <w:rsid w:val="001669DC"/>
    <w:rsid w:val="00167577"/>
    <w:rsid w:val="001677AE"/>
    <w:rsid w:val="00167DD7"/>
    <w:rsid w:val="001719B8"/>
    <w:rsid w:val="00172705"/>
    <w:rsid w:val="001727A3"/>
    <w:rsid w:val="00172A33"/>
    <w:rsid w:val="00173B7C"/>
    <w:rsid w:val="00173BB1"/>
    <w:rsid w:val="00174228"/>
    <w:rsid w:val="00174ACA"/>
    <w:rsid w:val="00175BA1"/>
    <w:rsid w:val="00175E26"/>
    <w:rsid w:val="00176AC7"/>
    <w:rsid w:val="001778EE"/>
    <w:rsid w:val="00177949"/>
    <w:rsid w:val="00183E25"/>
    <w:rsid w:val="001858D7"/>
    <w:rsid w:val="00185BE8"/>
    <w:rsid w:val="00185D7C"/>
    <w:rsid w:val="00186A8E"/>
    <w:rsid w:val="001870D6"/>
    <w:rsid w:val="00190BEA"/>
    <w:rsid w:val="00191C3F"/>
    <w:rsid w:val="00192027"/>
    <w:rsid w:val="001967D7"/>
    <w:rsid w:val="001977C5"/>
    <w:rsid w:val="001A044F"/>
    <w:rsid w:val="001A2456"/>
    <w:rsid w:val="001A3306"/>
    <w:rsid w:val="001A3783"/>
    <w:rsid w:val="001A37A1"/>
    <w:rsid w:val="001A3B91"/>
    <w:rsid w:val="001A4E10"/>
    <w:rsid w:val="001A583E"/>
    <w:rsid w:val="001A6A39"/>
    <w:rsid w:val="001A7CBD"/>
    <w:rsid w:val="001B06A2"/>
    <w:rsid w:val="001B0BB5"/>
    <w:rsid w:val="001B0E1C"/>
    <w:rsid w:val="001B1221"/>
    <w:rsid w:val="001B2218"/>
    <w:rsid w:val="001B31AB"/>
    <w:rsid w:val="001B494A"/>
    <w:rsid w:val="001B7895"/>
    <w:rsid w:val="001C1357"/>
    <w:rsid w:val="001C19B0"/>
    <w:rsid w:val="001C2AE6"/>
    <w:rsid w:val="001C2FA7"/>
    <w:rsid w:val="001C5BCF"/>
    <w:rsid w:val="001C6A24"/>
    <w:rsid w:val="001D194C"/>
    <w:rsid w:val="001D2B1A"/>
    <w:rsid w:val="001D4279"/>
    <w:rsid w:val="001D574D"/>
    <w:rsid w:val="001D6403"/>
    <w:rsid w:val="001D6528"/>
    <w:rsid w:val="001D6F55"/>
    <w:rsid w:val="001D7DA3"/>
    <w:rsid w:val="001E12EF"/>
    <w:rsid w:val="001E1422"/>
    <w:rsid w:val="001E14BA"/>
    <w:rsid w:val="001E2E47"/>
    <w:rsid w:val="001E5DC0"/>
    <w:rsid w:val="001F1C66"/>
    <w:rsid w:val="001F397E"/>
    <w:rsid w:val="001F5BD5"/>
    <w:rsid w:val="001F65A2"/>
    <w:rsid w:val="001F723C"/>
    <w:rsid w:val="001F7B98"/>
    <w:rsid w:val="001F7E85"/>
    <w:rsid w:val="00200097"/>
    <w:rsid w:val="00201353"/>
    <w:rsid w:val="00202200"/>
    <w:rsid w:val="00203BAC"/>
    <w:rsid w:val="00205366"/>
    <w:rsid w:val="00207047"/>
    <w:rsid w:val="00210549"/>
    <w:rsid w:val="0021168D"/>
    <w:rsid w:val="00211893"/>
    <w:rsid w:val="00211A2F"/>
    <w:rsid w:val="00214FD0"/>
    <w:rsid w:val="0021503A"/>
    <w:rsid w:val="00216217"/>
    <w:rsid w:val="002167A7"/>
    <w:rsid w:val="00217079"/>
    <w:rsid w:val="002202B4"/>
    <w:rsid w:val="002213BB"/>
    <w:rsid w:val="0022178B"/>
    <w:rsid w:val="002220EF"/>
    <w:rsid w:val="00224941"/>
    <w:rsid w:val="00227935"/>
    <w:rsid w:val="002303E7"/>
    <w:rsid w:val="002311B5"/>
    <w:rsid w:val="002316B9"/>
    <w:rsid w:val="0023247D"/>
    <w:rsid w:val="00233165"/>
    <w:rsid w:val="00233614"/>
    <w:rsid w:val="00233DC0"/>
    <w:rsid w:val="0023595F"/>
    <w:rsid w:val="00244690"/>
    <w:rsid w:val="002449CA"/>
    <w:rsid w:val="0024514E"/>
    <w:rsid w:val="00246257"/>
    <w:rsid w:val="002469C7"/>
    <w:rsid w:val="002514DA"/>
    <w:rsid w:val="00252EE2"/>
    <w:rsid w:val="00260977"/>
    <w:rsid w:val="00262142"/>
    <w:rsid w:val="00262595"/>
    <w:rsid w:val="00262B46"/>
    <w:rsid w:val="00264697"/>
    <w:rsid w:val="00265446"/>
    <w:rsid w:val="00265903"/>
    <w:rsid w:val="00266513"/>
    <w:rsid w:val="00266899"/>
    <w:rsid w:val="002671EB"/>
    <w:rsid w:val="0026763A"/>
    <w:rsid w:val="00267D95"/>
    <w:rsid w:val="0027104D"/>
    <w:rsid w:val="00271EE6"/>
    <w:rsid w:val="0027227B"/>
    <w:rsid w:val="00274B90"/>
    <w:rsid w:val="00275FC2"/>
    <w:rsid w:val="00276856"/>
    <w:rsid w:val="00277110"/>
    <w:rsid w:val="0027717E"/>
    <w:rsid w:val="002778E5"/>
    <w:rsid w:val="00282145"/>
    <w:rsid w:val="002821B4"/>
    <w:rsid w:val="0028262E"/>
    <w:rsid w:val="002828C9"/>
    <w:rsid w:val="00285B47"/>
    <w:rsid w:val="00286135"/>
    <w:rsid w:val="0028697F"/>
    <w:rsid w:val="002872E6"/>
    <w:rsid w:val="00287DEA"/>
    <w:rsid w:val="00290E25"/>
    <w:rsid w:val="0029147B"/>
    <w:rsid w:val="00292237"/>
    <w:rsid w:val="00295AF6"/>
    <w:rsid w:val="00297163"/>
    <w:rsid w:val="00297227"/>
    <w:rsid w:val="002A000A"/>
    <w:rsid w:val="002A1FB4"/>
    <w:rsid w:val="002A1FF5"/>
    <w:rsid w:val="002A2ACF"/>
    <w:rsid w:val="002A2DA6"/>
    <w:rsid w:val="002A2E80"/>
    <w:rsid w:val="002A3D5A"/>
    <w:rsid w:val="002A46E1"/>
    <w:rsid w:val="002A6638"/>
    <w:rsid w:val="002A68A6"/>
    <w:rsid w:val="002A7FED"/>
    <w:rsid w:val="002B0852"/>
    <w:rsid w:val="002B0867"/>
    <w:rsid w:val="002B13CC"/>
    <w:rsid w:val="002B1AD5"/>
    <w:rsid w:val="002B2546"/>
    <w:rsid w:val="002B2E5A"/>
    <w:rsid w:val="002B34E4"/>
    <w:rsid w:val="002B4128"/>
    <w:rsid w:val="002B67FB"/>
    <w:rsid w:val="002B79ED"/>
    <w:rsid w:val="002B7DA9"/>
    <w:rsid w:val="002C0B8A"/>
    <w:rsid w:val="002C418A"/>
    <w:rsid w:val="002C4874"/>
    <w:rsid w:val="002C6099"/>
    <w:rsid w:val="002C688B"/>
    <w:rsid w:val="002D17F7"/>
    <w:rsid w:val="002D1E6F"/>
    <w:rsid w:val="002D4B35"/>
    <w:rsid w:val="002D4E1C"/>
    <w:rsid w:val="002D63BD"/>
    <w:rsid w:val="002D6AAB"/>
    <w:rsid w:val="002D708C"/>
    <w:rsid w:val="002D7F0F"/>
    <w:rsid w:val="002E129B"/>
    <w:rsid w:val="002E16F7"/>
    <w:rsid w:val="002E3AA0"/>
    <w:rsid w:val="002E452A"/>
    <w:rsid w:val="002E63AC"/>
    <w:rsid w:val="002E6715"/>
    <w:rsid w:val="002F2352"/>
    <w:rsid w:val="002F4437"/>
    <w:rsid w:val="002F4EA5"/>
    <w:rsid w:val="002F4F1C"/>
    <w:rsid w:val="002F53FB"/>
    <w:rsid w:val="002F5DFC"/>
    <w:rsid w:val="002F6BEC"/>
    <w:rsid w:val="002F6DCF"/>
    <w:rsid w:val="002F738D"/>
    <w:rsid w:val="002F7D1A"/>
    <w:rsid w:val="003009B2"/>
    <w:rsid w:val="00300FF0"/>
    <w:rsid w:val="00301F3C"/>
    <w:rsid w:val="00302F09"/>
    <w:rsid w:val="00303422"/>
    <w:rsid w:val="00304940"/>
    <w:rsid w:val="00304B8C"/>
    <w:rsid w:val="00304BAB"/>
    <w:rsid w:val="00306281"/>
    <w:rsid w:val="00306766"/>
    <w:rsid w:val="00307784"/>
    <w:rsid w:val="003102D7"/>
    <w:rsid w:val="003107FB"/>
    <w:rsid w:val="00310F7C"/>
    <w:rsid w:val="003115C1"/>
    <w:rsid w:val="00311DA6"/>
    <w:rsid w:val="003125BA"/>
    <w:rsid w:val="00313B1B"/>
    <w:rsid w:val="00313FC3"/>
    <w:rsid w:val="0031610E"/>
    <w:rsid w:val="003162F1"/>
    <w:rsid w:val="003164B9"/>
    <w:rsid w:val="0031799A"/>
    <w:rsid w:val="00317BB5"/>
    <w:rsid w:val="0032005D"/>
    <w:rsid w:val="00320619"/>
    <w:rsid w:val="00320756"/>
    <w:rsid w:val="00320D94"/>
    <w:rsid w:val="00321251"/>
    <w:rsid w:val="00323971"/>
    <w:rsid w:val="00325913"/>
    <w:rsid w:val="0032597E"/>
    <w:rsid w:val="00327194"/>
    <w:rsid w:val="00327972"/>
    <w:rsid w:val="00330816"/>
    <w:rsid w:val="00335AF2"/>
    <w:rsid w:val="003362E1"/>
    <w:rsid w:val="00336712"/>
    <w:rsid w:val="00341362"/>
    <w:rsid w:val="00342176"/>
    <w:rsid w:val="00343072"/>
    <w:rsid w:val="003435A2"/>
    <w:rsid w:val="003443FE"/>
    <w:rsid w:val="003444D4"/>
    <w:rsid w:val="00344A77"/>
    <w:rsid w:val="0035026D"/>
    <w:rsid w:val="00350790"/>
    <w:rsid w:val="00351374"/>
    <w:rsid w:val="0035422D"/>
    <w:rsid w:val="00355B60"/>
    <w:rsid w:val="00355EEC"/>
    <w:rsid w:val="00356261"/>
    <w:rsid w:val="00361F7C"/>
    <w:rsid w:val="00363ECC"/>
    <w:rsid w:val="003656B1"/>
    <w:rsid w:val="00365944"/>
    <w:rsid w:val="00366AAB"/>
    <w:rsid w:val="00366C3E"/>
    <w:rsid w:val="00367119"/>
    <w:rsid w:val="00367D56"/>
    <w:rsid w:val="00370376"/>
    <w:rsid w:val="003712CA"/>
    <w:rsid w:val="0037284E"/>
    <w:rsid w:val="00372BCB"/>
    <w:rsid w:val="0037338B"/>
    <w:rsid w:val="00374239"/>
    <w:rsid w:val="00374D0A"/>
    <w:rsid w:val="00376434"/>
    <w:rsid w:val="00376E3F"/>
    <w:rsid w:val="003779AC"/>
    <w:rsid w:val="00381FB3"/>
    <w:rsid w:val="00382B30"/>
    <w:rsid w:val="003837AC"/>
    <w:rsid w:val="003839E5"/>
    <w:rsid w:val="00383D97"/>
    <w:rsid w:val="00384D85"/>
    <w:rsid w:val="00385C67"/>
    <w:rsid w:val="00385DEB"/>
    <w:rsid w:val="00385E4F"/>
    <w:rsid w:val="00387328"/>
    <w:rsid w:val="003873F3"/>
    <w:rsid w:val="00387BEF"/>
    <w:rsid w:val="00387D88"/>
    <w:rsid w:val="00390487"/>
    <w:rsid w:val="00390E85"/>
    <w:rsid w:val="00391DAB"/>
    <w:rsid w:val="00392072"/>
    <w:rsid w:val="00392A6D"/>
    <w:rsid w:val="0039335F"/>
    <w:rsid w:val="0039403A"/>
    <w:rsid w:val="00394187"/>
    <w:rsid w:val="00394274"/>
    <w:rsid w:val="00394659"/>
    <w:rsid w:val="0039476B"/>
    <w:rsid w:val="0039514E"/>
    <w:rsid w:val="0039605A"/>
    <w:rsid w:val="003960FB"/>
    <w:rsid w:val="00396223"/>
    <w:rsid w:val="00396E24"/>
    <w:rsid w:val="0039778C"/>
    <w:rsid w:val="0039781F"/>
    <w:rsid w:val="003A1213"/>
    <w:rsid w:val="003A2C2F"/>
    <w:rsid w:val="003A30C2"/>
    <w:rsid w:val="003A43F3"/>
    <w:rsid w:val="003A57D8"/>
    <w:rsid w:val="003A64AD"/>
    <w:rsid w:val="003A7209"/>
    <w:rsid w:val="003B0974"/>
    <w:rsid w:val="003B0ABC"/>
    <w:rsid w:val="003B0D04"/>
    <w:rsid w:val="003B25EB"/>
    <w:rsid w:val="003B2E48"/>
    <w:rsid w:val="003B36E4"/>
    <w:rsid w:val="003B451C"/>
    <w:rsid w:val="003B5DD6"/>
    <w:rsid w:val="003B6173"/>
    <w:rsid w:val="003B61B2"/>
    <w:rsid w:val="003B6649"/>
    <w:rsid w:val="003B78A0"/>
    <w:rsid w:val="003B7927"/>
    <w:rsid w:val="003B7E64"/>
    <w:rsid w:val="003C01A4"/>
    <w:rsid w:val="003C2095"/>
    <w:rsid w:val="003C3881"/>
    <w:rsid w:val="003C388E"/>
    <w:rsid w:val="003C5364"/>
    <w:rsid w:val="003C5F1A"/>
    <w:rsid w:val="003D0305"/>
    <w:rsid w:val="003D12A9"/>
    <w:rsid w:val="003D1B92"/>
    <w:rsid w:val="003D1D94"/>
    <w:rsid w:val="003D42F6"/>
    <w:rsid w:val="003D4BD2"/>
    <w:rsid w:val="003D79FE"/>
    <w:rsid w:val="003E1788"/>
    <w:rsid w:val="003E2794"/>
    <w:rsid w:val="003E3975"/>
    <w:rsid w:val="003E39C6"/>
    <w:rsid w:val="003E4666"/>
    <w:rsid w:val="003E4AF3"/>
    <w:rsid w:val="003E6996"/>
    <w:rsid w:val="003E789B"/>
    <w:rsid w:val="003F0D7F"/>
    <w:rsid w:val="003F3D63"/>
    <w:rsid w:val="003F5B71"/>
    <w:rsid w:val="003F6105"/>
    <w:rsid w:val="003F6643"/>
    <w:rsid w:val="003F7928"/>
    <w:rsid w:val="003F79C4"/>
    <w:rsid w:val="0040144A"/>
    <w:rsid w:val="00401A1D"/>
    <w:rsid w:val="0040229B"/>
    <w:rsid w:val="00402881"/>
    <w:rsid w:val="0040386D"/>
    <w:rsid w:val="00404B80"/>
    <w:rsid w:val="0040637C"/>
    <w:rsid w:val="0040654E"/>
    <w:rsid w:val="00406C00"/>
    <w:rsid w:val="004071A3"/>
    <w:rsid w:val="004072AB"/>
    <w:rsid w:val="00411E89"/>
    <w:rsid w:val="00411F57"/>
    <w:rsid w:val="00412AFD"/>
    <w:rsid w:val="00412CBB"/>
    <w:rsid w:val="004147DA"/>
    <w:rsid w:val="0041558B"/>
    <w:rsid w:val="004157D6"/>
    <w:rsid w:val="00415DA4"/>
    <w:rsid w:val="00417861"/>
    <w:rsid w:val="00417D03"/>
    <w:rsid w:val="00421FFD"/>
    <w:rsid w:val="0042288F"/>
    <w:rsid w:val="00424C52"/>
    <w:rsid w:val="0042558C"/>
    <w:rsid w:val="004259E3"/>
    <w:rsid w:val="004262A6"/>
    <w:rsid w:val="00427945"/>
    <w:rsid w:val="00427B4C"/>
    <w:rsid w:val="0043016A"/>
    <w:rsid w:val="004306FB"/>
    <w:rsid w:val="00430763"/>
    <w:rsid w:val="00430F5F"/>
    <w:rsid w:val="004332BA"/>
    <w:rsid w:val="00433503"/>
    <w:rsid w:val="004343E5"/>
    <w:rsid w:val="0043454E"/>
    <w:rsid w:val="00434C20"/>
    <w:rsid w:val="00434CF8"/>
    <w:rsid w:val="00440133"/>
    <w:rsid w:val="004404E2"/>
    <w:rsid w:val="00443125"/>
    <w:rsid w:val="0044440A"/>
    <w:rsid w:val="00445E67"/>
    <w:rsid w:val="004464B1"/>
    <w:rsid w:val="00450443"/>
    <w:rsid w:val="00450480"/>
    <w:rsid w:val="0045053E"/>
    <w:rsid w:val="004512E6"/>
    <w:rsid w:val="00453506"/>
    <w:rsid w:val="004537FE"/>
    <w:rsid w:val="00456FEB"/>
    <w:rsid w:val="00457C08"/>
    <w:rsid w:val="004600B0"/>
    <w:rsid w:val="004604DA"/>
    <w:rsid w:val="00461097"/>
    <w:rsid w:val="0046138C"/>
    <w:rsid w:val="004620EC"/>
    <w:rsid w:val="00462386"/>
    <w:rsid w:val="00462CD2"/>
    <w:rsid w:val="0046329C"/>
    <w:rsid w:val="0046342F"/>
    <w:rsid w:val="00466F20"/>
    <w:rsid w:val="00470257"/>
    <w:rsid w:val="00472D73"/>
    <w:rsid w:val="00474073"/>
    <w:rsid w:val="00474D05"/>
    <w:rsid w:val="004768CF"/>
    <w:rsid w:val="00480596"/>
    <w:rsid w:val="004805CD"/>
    <w:rsid w:val="0049000C"/>
    <w:rsid w:val="00491437"/>
    <w:rsid w:val="004918DF"/>
    <w:rsid w:val="004919F2"/>
    <w:rsid w:val="00491E9C"/>
    <w:rsid w:val="00492B24"/>
    <w:rsid w:val="00493A46"/>
    <w:rsid w:val="00493B1D"/>
    <w:rsid w:val="00494F37"/>
    <w:rsid w:val="00495DE1"/>
    <w:rsid w:val="0049768F"/>
    <w:rsid w:val="00497880"/>
    <w:rsid w:val="004A0363"/>
    <w:rsid w:val="004A178E"/>
    <w:rsid w:val="004A18CB"/>
    <w:rsid w:val="004A1DF6"/>
    <w:rsid w:val="004A26C4"/>
    <w:rsid w:val="004A2808"/>
    <w:rsid w:val="004A35EB"/>
    <w:rsid w:val="004A38F7"/>
    <w:rsid w:val="004A41E6"/>
    <w:rsid w:val="004A5050"/>
    <w:rsid w:val="004A5A45"/>
    <w:rsid w:val="004A79D7"/>
    <w:rsid w:val="004B0406"/>
    <w:rsid w:val="004B0A06"/>
    <w:rsid w:val="004B0B45"/>
    <w:rsid w:val="004B0F33"/>
    <w:rsid w:val="004B343C"/>
    <w:rsid w:val="004B36C2"/>
    <w:rsid w:val="004B4DDD"/>
    <w:rsid w:val="004B59A5"/>
    <w:rsid w:val="004B60F1"/>
    <w:rsid w:val="004B6F7B"/>
    <w:rsid w:val="004B795A"/>
    <w:rsid w:val="004C03A7"/>
    <w:rsid w:val="004C1982"/>
    <w:rsid w:val="004C3A6D"/>
    <w:rsid w:val="004C4EDF"/>
    <w:rsid w:val="004C5165"/>
    <w:rsid w:val="004C61E9"/>
    <w:rsid w:val="004D037B"/>
    <w:rsid w:val="004D0450"/>
    <w:rsid w:val="004D1B6B"/>
    <w:rsid w:val="004D238B"/>
    <w:rsid w:val="004D3CE5"/>
    <w:rsid w:val="004D7EDD"/>
    <w:rsid w:val="004E07E0"/>
    <w:rsid w:val="004E1B21"/>
    <w:rsid w:val="004E2441"/>
    <w:rsid w:val="004E3197"/>
    <w:rsid w:val="004E331F"/>
    <w:rsid w:val="004E3FC7"/>
    <w:rsid w:val="004E7C39"/>
    <w:rsid w:val="004F0A17"/>
    <w:rsid w:val="004F171F"/>
    <w:rsid w:val="004F2E70"/>
    <w:rsid w:val="004F4FE7"/>
    <w:rsid w:val="004F5D22"/>
    <w:rsid w:val="004F6305"/>
    <w:rsid w:val="004F6F98"/>
    <w:rsid w:val="00500FAA"/>
    <w:rsid w:val="00504C07"/>
    <w:rsid w:val="00507234"/>
    <w:rsid w:val="0051083D"/>
    <w:rsid w:val="00511359"/>
    <w:rsid w:val="00511CFF"/>
    <w:rsid w:val="005121D9"/>
    <w:rsid w:val="0051254B"/>
    <w:rsid w:val="00512C8F"/>
    <w:rsid w:val="005144AE"/>
    <w:rsid w:val="00515963"/>
    <w:rsid w:val="00515F9F"/>
    <w:rsid w:val="00517BD2"/>
    <w:rsid w:val="005201A0"/>
    <w:rsid w:val="0052068C"/>
    <w:rsid w:val="00520ABF"/>
    <w:rsid w:val="005226A5"/>
    <w:rsid w:val="0052274B"/>
    <w:rsid w:val="005229D0"/>
    <w:rsid w:val="00522F54"/>
    <w:rsid w:val="005237C4"/>
    <w:rsid w:val="005265FF"/>
    <w:rsid w:val="00526926"/>
    <w:rsid w:val="00527305"/>
    <w:rsid w:val="00530430"/>
    <w:rsid w:val="005328A7"/>
    <w:rsid w:val="00532C22"/>
    <w:rsid w:val="00532D55"/>
    <w:rsid w:val="005332CE"/>
    <w:rsid w:val="00534184"/>
    <w:rsid w:val="00534300"/>
    <w:rsid w:val="005358B9"/>
    <w:rsid w:val="00536926"/>
    <w:rsid w:val="00540379"/>
    <w:rsid w:val="00541E4B"/>
    <w:rsid w:val="0054216F"/>
    <w:rsid w:val="00544FF7"/>
    <w:rsid w:val="00545600"/>
    <w:rsid w:val="0054665A"/>
    <w:rsid w:val="0055029E"/>
    <w:rsid w:val="005511A9"/>
    <w:rsid w:val="005527C0"/>
    <w:rsid w:val="00552BE3"/>
    <w:rsid w:val="005535E8"/>
    <w:rsid w:val="0055398B"/>
    <w:rsid w:val="00553FBF"/>
    <w:rsid w:val="00554CC2"/>
    <w:rsid w:val="00555DA8"/>
    <w:rsid w:val="00555DE8"/>
    <w:rsid w:val="0055639D"/>
    <w:rsid w:val="00556D1B"/>
    <w:rsid w:val="0055701B"/>
    <w:rsid w:val="005578E9"/>
    <w:rsid w:val="00560446"/>
    <w:rsid w:val="00561191"/>
    <w:rsid w:val="00564D1F"/>
    <w:rsid w:val="005650FB"/>
    <w:rsid w:val="005654D4"/>
    <w:rsid w:val="0056582C"/>
    <w:rsid w:val="005658BE"/>
    <w:rsid w:val="00566286"/>
    <w:rsid w:val="00566E81"/>
    <w:rsid w:val="0056712C"/>
    <w:rsid w:val="005733DB"/>
    <w:rsid w:val="00574A08"/>
    <w:rsid w:val="00574B06"/>
    <w:rsid w:val="005759B3"/>
    <w:rsid w:val="0057753B"/>
    <w:rsid w:val="00577EAC"/>
    <w:rsid w:val="00580531"/>
    <w:rsid w:val="00581B66"/>
    <w:rsid w:val="00583241"/>
    <w:rsid w:val="00583EC9"/>
    <w:rsid w:val="00584036"/>
    <w:rsid w:val="00584D9D"/>
    <w:rsid w:val="00585304"/>
    <w:rsid w:val="00585C61"/>
    <w:rsid w:val="00591548"/>
    <w:rsid w:val="00592520"/>
    <w:rsid w:val="00592B2D"/>
    <w:rsid w:val="00592D60"/>
    <w:rsid w:val="0059346F"/>
    <w:rsid w:val="00594F07"/>
    <w:rsid w:val="005951C2"/>
    <w:rsid w:val="00595AA2"/>
    <w:rsid w:val="0059710D"/>
    <w:rsid w:val="00597B71"/>
    <w:rsid w:val="005A020A"/>
    <w:rsid w:val="005A34AA"/>
    <w:rsid w:val="005A3B94"/>
    <w:rsid w:val="005A417B"/>
    <w:rsid w:val="005A5934"/>
    <w:rsid w:val="005A59F9"/>
    <w:rsid w:val="005A5E7E"/>
    <w:rsid w:val="005A626C"/>
    <w:rsid w:val="005A6B85"/>
    <w:rsid w:val="005B03CE"/>
    <w:rsid w:val="005B05B6"/>
    <w:rsid w:val="005B0609"/>
    <w:rsid w:val="005B0BE5"/>
    <w:rsid w:val="005B0F2F"/>
    <w:rsid w:val="005B24B9"/>
    <w:rsid w:val="005B299D"/>
    <w:rsid w:val="005B317C"/>
    <w:rsid w:val="005B3B99"/>
    <w:rsid w:val="005B562A"/>
    <w:rsid w:val="005B640A"/>
    <w:rsid w:val="005C07BD"/>
    <w:rsid w:val="005C1589"/>
    <w:rsid w:val="005C1D89"/>
    <w:rsid w:val="005C28DA"/>
    <w:rsid w:val="005C3109"/>
    <w:rsid w:val="005C31CE"/>
    <w:rsid w:val="005C5883"/>
    <w:rsid w:val="005C588D"/>
    <w:rsid w:val="005C700C"/>
    <w:rsid w:val="005C77F9"/>
    <w:rsid w:val="005C7DE9"/>
    <w:rsid w:val="005D055D"/>
    <w:rsid w:val="005D5205"/>
    <w:rsid w:val="005D5B87"/>
    <w:rsid w:val="005D5DA1"/>
    <w:rsid w:val="005D6E9B"/>
    <w:rsid w:val="005D6EAA"/>
    <w:rsid w:val="005D7A63"/>
    <w:rsid w:val="005D7E3B"/>
    <w:rsid w:val="005E0497"/>
    <w:rsid w:val="005E09F0"/>
    <w:rsid w:val="005E468E"/>
    <w:rsid w:val="005E5696"/>
    <w:rsid w:val="005E62F2"/>
    <w:rsid w:val="005F06BA"/>
    <w:rsid w:val="005F144E"/>
    <w:rsid w:val="005F15C1"/>
    <w:rsid w:val="005F2357"/>
    <w:rsid w:val="005F3B68"/>
    <w:rsid w:val="005F59D5"/>
    <w:rsid w:val="005F6764"/>
    <w:rsid w:val="00600C34"/>
    <w:rsid w:val="00602CBD"/>
    <w:rsid w:val="0060389F"/>
    <w:rsid w:val="006070F1"/>
    <w:rsid w:val="00607218"/>
    <w:rsid w:val="00611E41"/>
    <w:rsid w:val="006143D5"/>
    <w:rsid w:val="00614A17"/>
    <w:rsid w:val="006152A7"/>
    <w:rsid w:val="0061576A"/>
    <w:rsid w:val="0061758C"/>
    <w:rsid w:val="006214CB"/>
    <w:rsid w:val="006217AC"/>
    <w:rsid w:val="0062283D"/>
    <w:rsid w:val="00622964"/>
    <w:rsid w:val="006233F5"/>
    <w:rsid w:val="00624053"/>
    <w:rsid w:val="00625D58"/>
    <w:rsid w:val="00626693"/>
    <w:rsid w:val="00626B24"/>
    <w:rsid w:val="00626E2C"/>
    <w:rsid w:val="00631E70"/>
    <w:rsid w:val="00634D1E"/>
    <w:rsid w:val="00634EAB"/>
    <w:rsid w:val="00635CDD"/>
    <w:rsid w:val="00636A15"/>
    <w:rsid w:val="0063728B"/>
    <w:rsid w:val="0063731D"/>
    <w:rsid w:val="006377EB"/>
    <w:rsid w:val="00641AC6"/>
    <w:rsid w:val="0064302B"/>
    <w:rsid w:val="00643664"/>
    <w:rsid w:val="00643D4D"/>
    <w:rsid w:val="00644BC3"/>
    <w:rsid w:val="00644D35"/>
    <w:rsid w:val="0064533D"/>
    <w:rsid w:val="00647B2E"/>
    <w:rsid w:val="006503FD"/>
    <w:rsid w:val="00653E87"/>
    <w:rsid w:val="0065456E"/>
    <w:rsid w:val="00655217"/>
    <w:rsid w:val="00655513"/>
    <w:rsid w:val="00655DB0"/>
    <w:rsid w:val="00656426"/>
    <w:rsid w:val="006564B4"/>
    <w:rsid w:val="006571C2"/>
    <w:rsid w:val="0066098E"/>
    <w:rsid w:val="00660A34"/>
    <w:rsid w:val="00660D45"/>
    <w:rsid w:val="006623A5"/>
    <w:rsid w:val="0066329B"/>
    <w:rsid w:val="00663934"/>
    <w:rsid w:val="0066538C"/>
    <w:rsid w:val="00666E07"/>
    <w:rsid w:val="00670162"/>
    <w:rsid w:val="006704BE"/>
    <w:rsid w:val="006716A1"/>
    <w:rsid w:val="00673540"/>
    <w:rsid w:val="0067627F"/>
    <w:rsid w:val="006777A4"/>
    <w:rsid w:val="006801A8"/>
    <w:rsid w:val="00681948"/>
    <w:rsid w:val="00681B54"/>
    <w:rsid w:val="00682FCB"/>
    <w:rsid w:val="006867A8"/>
    <w:rsid w:val="006873FD"/>
    <w:rsid w:val="00690330"/>
    <w:rsid w:val="006917D3"/>
    <w:rsid w:val="00692CF4"/>
    <w:rsid w:val="00692E75"/>
    <w:rsid w:val="00693820"/>
    <w:rsid w:val="00694228"/>
    <w:rsid w:val="0069442B"/>
    <w:rsid w:val="0069488F"/>
    <w:rsid w:val="006953E1"/>
    <w:rsid w:val="0069638A"/>
    <w:rsid w:val="00697B9F"/>
    <w:rsid w:val="006A00C8"/>
    <w:rsid w:val="006A0CE9"/>
    <w:rsid w:val="006A18B8"/>
    <w:rsid w:val="006A2680"/>
    <w:rsid w:val="006A2A70"/>
    <w:rsid w:val="006A2EE6"/>
    <w:rsid w:val="006A3841"/>
    <w:rsid w:val="006A7860"/>
    <w:rsid w:val="006B0F22"/>
    <w:rsid w:val="006B19AD"/>
    <w:rsid w:val="006B2771"/>
    <w:rsid w:val="006B35B2"/>
    <w:rsid w:val="006B3814"/>
    <w:rsid w:val="006B4FC5"/>
    <w:rsid w:val="006B5E4F"/>
    <w:rsid w:val="006B7226"/>
    <w:rsid w:val="006B7BCB"/>
    <w:rsid w:val="006C0807"/>
    <w:rsid w:val="006C0C6C"/>
    <w:rsid w:val="006C2300"/>
    <w:rsid w:val="006C3145"/>
    <w:rsid w:val="006C3AAE"/>
    <w:rsid w:val="006C4FAB"/>
    <w:rsid w:val="006C5D7C"/>
    <w:rsid w:val="006D03F1"/>
    <w:rsid w:val="006D0FC1"/>
    <w:rsid w:val="006D1BD2"/>
    <w:rsid w:val="006D27C0"/>
    <w:rsid w:val="006D47A2"/>
    <w:rsid w:val="006D5EEF"/>
    <w:rsid w:val="006D6522"/>
    <w:rsid w:val="006D6B2C"/>
    <w:rsid w:val="006D7C34"/>
    <w:rsid w:val="006E0950"/>
    <w:rsid w:val="006E43CA"/>
    <w:rsid w:val="006E4E48"/>
    <w:rsid w:val="006E5954"/>
    <w:rsid w:val="006E6BDB"/>
    <w:rsid w:val="006F11FF"/>
    <w:rsid w:val="006F1E78"/>
    <w:rsid w:val="006F2945"/>
    <w:rsid w:val="006F29B5"/>
    <w:rsid w:val="006F41CA"/>
    <w:rsid w:val="006F42CA"/>
    <w:rsid w:val="006F67DD"/>
    <w:rsid w:val="007003BE"/>
    <w:rsid w:val="00701013"/>
    <w:rsid w:val="00701FE4"/>
    <w:rsid w:val="0070355F"/>
    <w:rsid w:val="00704569"/>
    <w:rsid w:val="00705306"/>
    <w:rsid w:val="007057D9"/>
    <w:rsid w:val="0070644D"/>
    <w:rsid w:val="00706E30"/>
    <w:rsid w:val="007127E4"/>
    <w:rsid w:val="0071474C"/>
    <w:rsid w:val="0071637A"/>
    <w:rsid w:val="007177D2"/>
    <w:rsid w:val="007210FD"/>
    <w:rsid w:val="007213BE"/>
    <w:rsid w:val="00721FBE"/>
    <w:rsid w:val="0072351D"/>
    <w:rsid w:val="00725375"/>
    <w:rsid w:val="00725386"/>
    <w:rsid w:val="0072630F"/>
    <w:rsid w:val="0072790F"/>
    <w:rsid w:val="00727C88"/>
    <w:rsid w:val="00731120"/>
    <w:rsid w:val="00731DEC"/>
    <w:rsid w:val="0073218F"/>
    <w:rsid w:val="007321B4"/>
    <w:rsid w:val="00733FDD"/>
    <w:rsid w:val="007346FE"/>
    <w:rsid w:val="0073504C"/>
    <w:rsid w:val="00735DB2"/>
    <w:rsid w:val="0073648A"/>
    <w:rsid w:val="007378EC"/>
    <w:rsid w:val="00740C9F"/>
    <w:rsid w:val="007421AF"/>
    <w:rsid w:val="00742A16"/>
    <w:rsid w:val="00743DB2"/>
    <w:rsid w:val="00744AD0"/>
    <w:rsid w:val="0074715B"/>
    <w:rsid w:val="00747DBC"/>
    <w:rsid w:val="00747F48"/>
    <w:rsid w:val="0075291F"/>
    <w:rsid w:val="0075466C"/>
    <w:rsid w:val="0075562D"/>
    <w:rsid w:val="007561A0"/>
    <w:rsid w:val="0075670C"/>
    <w:rsid w:val="00756A92"/>
    <w:rsid w:val="007625E9"/>
    <w:rsid w:val="0076387C"/>
    <w:rsid w:val="00764D79"/>
    <w:rsid w:val="007658F0"/>
    <w:rsid w:val="007666F6"/>
    <w:rsid w:val="00767A00"/>
    <w:rsid w:val="00772FFF"/>
    <w:rsid w:val="007736B1"/>
    <w:rsid w:val="007744B5"/>
    <w:rsid w:val="00774E52"/>
    <w:rsid w:val="00774F3C"/>
    <w:rsid w:val="007750B9"/>
    <w:rsid w:val="00776E75"/>
    <w:rsid w:val="00780276"/>
    <w:rsid w:val="0078114C"/>
    <w:rsid w:val="00781259"/>
    <w:rsid w:val="00781A05"/>
    <w:rsid w:val="007821DD"/>
    <w:rsid w:val="0078392A"/>
    <w:rsid w:val="00784A2C"/>
    <w:rsid w:val="007860BB"/>
    <w:rsid w:val="007873CC"/>
    <w:rsid w:val="0079067A"/>
    <w:rsid w:val="007907EE"/>
    <w:rsid w:val="007909A7"/>
    <w:rsid w:val="00791562"/>
    <w:rsid w:val="007922F6"/>
    <w:rsid w:val="00792469"/>
    <w:rsid w:val="0079417F"/>
    <w:rsid w:val="0079492E"/>
    <w:rsid w:val="00795E24"/>
    <w:rsid w:val="00796CBE"/>
    <w:rsid w:val="007A0DA1"/>
    <w:rsid w:val="007A1247"/>
    <w:rsid w:val="007A34FF"/>
    <w:rsid w:val="007A3834"/>
    <w:rsid w:val="007A3B0F"/>
    <w:rsid w:val="007A4AE2"/>
    <w:rsid w:val="007A5594"/>
    <w:rsid w:val="007A589B"/>
    <w:rsid w:val="007A5E6A"/>
    <w:rsid w:val="007A6B23"/>
    <w:rsid w:val="007A7289"/>
    <w:rsid w:val="007B1449"/>
    <w:rsid w:val="007B19B1"/>
    <w:rsid w:val="007B26F5"/>
    <w:rsid w:val="007B4F6C"/>
    <w:rsid w:val="007B5881"/>
    <w:rsid w:val="007B673A"/>
    <w:rsid w:val="007B67B9"/>
    <w:rsid w:val="007B7993"/>
    <w:rsid w:val="007B7E15"/>
    <w:rsid w:val="007C13BB"/>
    <w:rsid w:val="007C17D2"/>
    <w:rsid w:val="007C2095"/>
    <w:rsid w:val="007C2BA6"/>
    <w:rsid w:val="007C4003"/>
    <w:rsid w:val="007C504D"/>
    <w:rsid w:val="007C530A"/>
    <w:rsid w:val="007C5737"/>
    <w:rsid w:val="007C5E03"/>
    <w:rsid w:val="007C63D1"/>
    <w:rsid w:val="007C64A0"/>
    <w:rsid w:val="007C7849"/>
    <w:rsid w:val="007D0BEC"/>
    <w:rsid w:val="007D1093"/>
    <w:rsid w:val="007D38F8"/>
    <w:rsid w:val="007D3C42"/>
    <w:rsid w:val="007D3CF0"/>
    <w:rsid w:val="007D5032"/>
    <w:rsid w:val="007D5A11"/>
    <w:rsid w:val="007D6770"/>
    <w:rsid w:val="007D695E"/>
    <w:rsid w:val="007D7C77"/>
    <w:rsid w:val="007E142E"/>
    <w:rsid w:val="007E18A6"/>
    <w:rsid w:val="007E1D4C"/>
    <w:rsid w:val="007E5AD9"/>
    <w:rsid w:val="007E5B0D"/>
    <w:rsid w:val="007E731A"/>
    <w:rsid w:val="007E7595"/>
    <w:rsid w:val="007F02EB"/>
    <w:rsid w:val="007F0B06"/>
    <w:rsid w:val="007F2678"/>
    <w:rsid w:val="007F2F0A"/>
    <w:rsid w:val="007F3C3C"/>
    <w:rsid w:val="007F4A8B"/>
    <w:rsid w:val="007F6A06"/>
    <w:rsid w:val="007F6FC1"/>
    <w:rsid w:val="007F7912"/>
    <w:rsid w:val="008019DB"/>
    <w:rsid w:val="00803288"/>
    <w:rsid w:val="00803498"/>
    <w:rsid w:val="00804421"/>
    <w:rsid w:val="00805013"/>
    <w:rsid w:val="00805364"/>
    <w:rsid w:val="00805780"/>
    <w:rsid w:val="00805F48"/>
    <w:rsid w:val="00806691"/>
    <w:rsid w:val="008067E7"/>
    <w:rsid w:val="00810FCC"/>
    <w:rsid w:val="00811486"/>
    <w:rsid w:val="0081316C"/>
    <w:rsid w:val="00813A33"/>
    <w:rsid w:val="00814072"/>
    <w:rsid w:val="00814CAE"/>
    <w:rsid w:val="00816E03"/>
    <w:rsid w:val="00817C78"/>
    <w:rsid w:val="00824402"/>
    <w:rsid w:val="008249B7"/>
    <w:rsid w:val="008252C8"/>
    <w:rsid w:val="008259CE"/>
    <w:rsid w:val="00825CC6"/>
    <w:rsid w:val="00826110"/>
    <w:rsid w:val="0082675C"/>
    <w:rsid w:val="008272A0"/>
    <w:rsid w:val="00827BE5"/>
    <w:rsid w:val="008309A6"/>
    <w:rsid w:val="00832E40"/>
    <w:rsid w:val="00833110"/>
    <w:rsid w:val="00833DC4"/>
    <w:rsid w:val="00836C27"/>
    <w:rsid w:val="00837533"/>
    <w:rsid w:val="00841ECD"/>
    <w:rsid w:val="00842ACD"/>
    <w:rsid w:val="008431F0"/>
    <w:rsid w:val="008439FE"/>
    <w:rsid w:val="00844D6C"/>
    <w:rsid w:val="008467D6"/>
    <w:rsid w:val="0084794E"/>
    <w:rsid w:val="00850554"/>
    <w:rsid w:val="00852B28"/>
    <w:rsid w:val="00853B7C"/>
    <w:rsid w:val="008549A0"/>
    <w:rsid w:val="00854B22"/>
    <w:rsid w:val="00854C8D"/>
    <w:rsid w:val="008552C5"/>
    <w:rsid w:val="008566AA"/>
    <w:rsid w:val="008579EE"/>
    <w:rsid w:val="00857E15"/>
    <w:rsid w:val="008615F6"/>
    <w:rsid w:val="00861DE1"/>
    <w:rsid w:val="008621D8"/>
    <w:rsid w:val="00863879"/>
    <w:rsid w:val="00864AFE"/>
    <w:rsid w:val="0086552C"/>
    <w:rsid w:val="00865EB2"/>
    <w:rsid w:val="00866AEA"/>
    <w:rsid w:val="00867B16"/>
    <w:rsid w:val="0087274D"/>
    <w:rsid w:val="0087368C"/>
    <w:rsid w:val="00873A91"/>
    <w:rsid w:val="0087518C"/>
    <w:rsid w:val="00876C24"/>
    <w:rsid w:val="00877055"/>
    <w:rsid w:val="008775EF"/>
    <w:rsid w:val="008776B7"/>
    <w:rsid w:val="00877A55"/>
    <w:rsid w:val="00880035"/>
    <w:rsid w:val="0088088A"/>
    <w:rsid w:val="00880B4B"/>
    <w:rsid w:val="008827CB"/>
    <w:rsid w:val="00883F25"/>
    <w:rsid w:val="00884632"/>
    <w:rsid w:val="00884C71"/>
    <w:rsid w:val="0088568F"/>
    <w:rsid w:val="008875C7"/>
    <w:rsid w:val="00887DE8"/>
    <w:rsid w:val="00890585"/>
    <w:rsid w:val="00890678"/>
    <w:rsid w:val="00891515"/>
    <w:rsid w:val="008943F6"/>
    <w:rsid w:val="00896123"/>
    <w:rsid w:val="008974C6"/>
    <w:rsid w:val="00897B0E"/>
    <w:rsid w:val="008A2355"/>
    <w:rsid w:val="008A632C"/>
    <w:rsid w:val="008A6F76"/>
    <w:rsid w:val="008B00BF"/>
    <w:rsid w:val="008B08F3"/>
    <w:rsid w:val="008B1088"/>
    <w:rsid w:val="008B2069"/>
    <w:rsid w:val="008B70D9"/>
    <w:rsid w:val="008C0AAC"/>
    <w:rsid w:val="008C0CF2"/>
    <w:rsid w:val="008C0D00"/>
    <w:rsid w:val="008C4316"/>
    <w:rsid w:val="008C45C8"/>
    <w:rsid w:val="008C4C6E"/>
    <w:rsid w:val="008C4E41"/>
    <w:rsid w:val="008C6E96"/>
    <w:rsid w:val="008C7CDF"/>
    <w:rsid w:val="008C7E7B"/>
    <w:rsid w:val="008D03C6"/>
    <w:rsid w:val="008D0CD3"/>
    <w:rsid w:val="008D12A3"/>
    <w:rsid w:val="008D1CAA"/>
    <w:rsid w:val="008D2C82"/>
    <w:rsid w:val="008D3367"/>
    <w:rsid w:val="008D46F2"/>
    <w:rsid w:val="008D4E91"/>
    <w:rsid w:val="008D5101"/>
    <w:rsid w:val="008D52A6"/>
    <w:rsid w:val="008D5C8B"/>
    <w:rsid w:val="008D648E"/>
    <w:rsid w:val="008D6AC8"/>
    <w:rsid w:val="008D6EEF"/>
    <w:rsid w:val="008D74C1"/>
    <w:rsid w:val="008E0970"/>
    <w:rsid w:val="008E0D30"/>
    <w:rsid w:val="008E18AB"/>
    <w:rsid w:val="008E33AE"/>
    <w:rsid w:val="008E388B"/>
    <w:rsid w:val="008E3AD1"/>
    <w:rsid w:val="008E3D92"/>
    <w:rsid w:val="008E629F"/>
    <w:rsid w:val="008E6E8D"/>
    <w:rsid w:val="008E7E21"/>
    <w:rsid w:val="008F058E"/>
    <w:rsid w:val="008F0CFC"/>
    <w:rsid w:val="008F0D51"/>
    <w:rsid w:val="008F0DF4"/>
    <w:rsid w:val="008F125F"/>
    <w:rsid w:val="008F27D3"/>
    <w:rsid w:val="008F2C1E"/>
    <w:rsid w:val="008F313E"/>
    <w:rsid w:val="008F33F7"/>
    <w:rsid w:val="008F3945"/>
    <w:rsid w:val="008F5FD5"/>
    <w:rsid w:val="008F660E"/>
    <w:rsid w:val="008F761C"/>
    <w:rsid w:val="00901D80"/>
    <w:rsid w:val="009021D1"/>
    <w:rsid w:val="0090309F"/>
    <w:rsid w:val="009043A0"/>
    <w:rsid w:val="00904406"/>
    <w:rsid w:val="009047BB"/>
    <w:rsid w:val="00906B24"/>
    <w:rsid w:val="009070CC"/>
    <w:rsid w:val="009100D2"/>
    <w:rsid w:val="00912B16"/>
    <w:rsid w:val="009149DC"/>
    <w:rsid w:val="009157DB"/>
    <w:rsid w:val="00917047"/>
    <w:rsid w:val="0091722D"/>
    <w:rsid w:val="0091731A"/>
    <w:rsid w:val="00923064"/>
    <w:rsid w:val="009239D2"/>
    <w:rsid w:val="00923F32"/>
    <w:rsid w:val="0092419A"/>
    <w:rsid w:val="00924243"/>
    <w:rsid w:val="00924786"/>
    <w:rsid w:val="009271FF"/>
    <w:rsid w:val="00931E53"/>
    <w:rsid w:val="00932BAC"/>
    <w:rsid w:val="00934619"/>
    <w:rsid w:val="0093524A"/>
    <w:rsid w:val="009356A1"/>
    <w:rsid w:val="00935927"/>
    <w:rsid w:val="00935C2F"/>
    <w:rsid w:val="009376ED"/>
    <w:rsid w:val="00940089"/>
    <w:rsid w:val="00940C57"/>
    <w:rsid w:val="00942666"/>
    <w:rsid w:val="00942704"/>
    <w:rsid w:val="00942A09"/>
    <w:rsid w:val="00943180"/>
    <w:rsid w:val="009441D2"/>
    <w:rsid w:val="009441FD"/>
    <w:rsid w:val="0094570C"/>
    <w:rsid w:val="00946AAC"/>
    <w:rsid w:val="00946F8B"/>
    <w:rsid w:val="0094735C"/>
    <w:rsid w:val="0094763E"/>
    <w:rsid w:val="00953E63"/>
    <w:rsid w:val="009546E8"/>
    <w:rsid w:val="009559A0"/>
    <w:rsid w:val="00955E91"/>
    <w:rsid w:val="0095687A"/>
    <w:rsid w:val="00956A14"/>
    <w:rsid w:val="009629EB"/>
    <w:rsid w:val="00964C49"/>
    <w:rsid w:val="009664BC"/>
    <w:rsid w:val="00966E4E"/>
    <w:rsid w:val="00967DEC"/>
    <w:rsid w:val="00970778"/>
    <w:rsid w:val="0097086B"/>
    <w:rsid w:val="00970992"/>
    <w:rsid w:val="009723B1"/>
    <w:rsid w:val="00974655"/>
    <w:rsid w:val="00975B85"/>
    <w:rsid w:val="009762F2"/>
    <w:rsid w:val="0098041A"/>
    <w:rsid w:val="00980430"/>
    <w:rsid w:val="00980CA4"/>
    <w:rsid w:val="00981FC5"/>
    <w:rsid w:val="00982B89"/>
    <w:rsid w:val="00984D13"/>
    <w:rsid w:val="0098724C"/>
    <w:rsid w:val="0098730A"/>
    <w:rsid w:val="00990447"/>
    <w:rsid w:val="009915AD"/>
    <w:rsid w:val="00994276"/>
    <w:rsid w:val="00995A4B"/>
    <w:rsid w:val="0099619E"/>
    <w:rsid w:val="00997FEF"/>
    <w:rsid w:val="009A0033"/>
    <w:rsid w:val="009A03FB"/>
    <w:rsid w:val="009A062D"/>
    <w:rsid w:val="009A10E3"/>
    <w:rsid w:val="009A3BE6"/>
    <w:rsid w:val="009A3FB4"/>
    <w:rsid w:val="009B0351"/>
    <w:rsid w:val="009B0A7A"/>
    <w:rsid w:val="009B2927"/>
    <w:rsid w:val="009B3123"/>
    <w:rsid w:val="009B3B9F"/>
    <w:rsid w:val="009B5880"/>
    <w:rsid w:val="009B6C42"/>
    <w:rsid w:val="009B74E2"/>
    <w:rsid w:val="009B7E00"/>
    <w:rsid w:val="009C1B32"/>
    <w:rsid w:val="009C2010"/>
    <w:rsid w:val="009C2FC3"/>
    <w:rsid w:val="009C3E0C"/>
    <w:rsid w:val="009C4656"/>
    <w:rsid w:val="009C570D"/>
    <w:rsid w:val="009C66B9"/>
    <w:rsid w:val="009C7D0B"/>
    <w:rsid w:val="009D1671"/>
    <w:rsid w:val="009D16AE"/>
    <w:rsid w:val="009D1A8A"/>
    <w:rsid w:val="009D2968"/>
    <w:rsid w:val="009D29DD"/>
    <w:rsid w:val="009D33A7"/>
    <w:rsid w:val="009D3AAB"/>
    <w:rsid w:val="009D54D4"/>
    <w:rsid w:val="009D5A94"/>
    <w:rsid w:val="009D6E2F"/>
    <w:rsid w:val="009D7318"/>
    <w:rsid w:val="009E0947"/>
    <w:rsid w:val="009E0BF3"/>
    <w:rsid w:val="009E110E"/>
    <w:rsid w:val="009E1F11"/>
    <w:rsid w:val="009E4857"/>
    <w:rsid w:val="009E5C1E"/>
    <w:rsid w:val="009F3ADB"/>
    <w:rsid w:val="009F4A55"/>
    <w:rsid w:val="009F50B1"/>
    <w:rsid w:val="009F657D"/>
    <w:rsid w:val="009F66DB"/>
    <w:rsid w:val="009F689E"/>
    <w:rsid w:val="00A0038B"/>
    <w:rsid w:val="00A0126B"/>
    <w:rsid w:val="00A0141A"/>
    <w:rsid w:val="00A01732"/>
    <w:rsid w:val="00A05A78"/>
    <w:rsid w:val="00A05B08"/>
    <w:rsid w:val="00A05BEC"/>
    <w:rsid w:val="00A06DF6"/>
    <w:rsid w:val="00A0793D"/>
    <w:rsid w:val="00A11381"/>
    <w:rsid w:val="00A11B75"/>
    <w:rsid w:val="00A11BB4"/>
    <w:rsid w:val="00A11F33"/>
    <w:rsid w:val="00A12A4D"/>
    <w:rsid w:val="00A12DB4"/>
    <w:rsid w:val="00A13F79"/>
    <w:rsid w:val="00A1405C"/>
    <w:rsid w:val="00A143CD"/>
    <w:rsid w:val="00A144EE"/>
    <w:rsid w:val="00A1473D"/>
    <w:rsid w:val="00A14825"/>
    <w:rsid w:val="00A1596C"/>
    <w:rsid w:val="00A15A5E"/>
    <w:rsid w:val="00A20674"/>
    <w:rsid w:val="00A2149E"/>
    <w:rsid w:val="00A21CFF"/>
    <w:rsid w:val="00A22CF9"/>
    <w:rsid w:val="00A22D76"/>
    <w:rsid w:val="00A23538"/>
    <w:rsid w:val="00A23ED7"/>
    <w:rsid w:val="00A26812"/>
    <w:rsid w:val="00A26A26"/>
    <w:rsid w:val="00A27575"/>
    <w:rsid w:val="00A305DE"/>
    <w:rsid w:val="00A332BC"/>
    <w:rsid w:val="00A33E64"/>
    <w:rsid w:val="00A4015F"/>
    <w:rsid w:val="00A41111"/>
    <w:rsid w:val="00A437DA"/>
    <w:rsid w:val="00A43E60"/>
    <w:rsid w:val="00A43F27"/>
    <w:rsid w:val="00A44FFE"/>
    <w:rsid w:val="00A45948"/>
    <w:rsid w:val="00A47B1C"/>
    <w:rsid w:val="00A47F51"/>
    <w:rsid w:val="00A50A18"/>
    <w:rsid w:val="00A51B3F"/>
    <w:rsid w:val="00A52C70"/>
    <w:rsid w:val="00A60183"/>
    <w:rsid w:val="00A60D18"/>
    <w:rsid w:val="00A61A25"/>
    <w:rsid w:val="00A61D54"/>
    <w:rsid w:val="00A64CF9"/>
    <w:rsid w:val="00A65ED1"/>
    <w:rsid w:val="00A67D76"/>
    <w:rsid w:val="00A702F4"/>
    <w:rsid w:val="00A704AA"/>
    <w:rsid w:val="00A71386"/>
    <w:rsid w:val="00A72B44"/>
    <w:rsid w:val="00A73F2F"/>
    <w:rsid w:val="00A75039"/>
    <w:rsid w:val="00A751D6"/>
    <w:rsid w:val="00A75C5D"/>
    <w:rsid w:val="00A814D6"/>
    <w:rsid w:val="00A81C7C"/>
    <w:rsid w:val="00A83580"/>
    <w:rsid w:val="00A837A0"/>
    <w:rsid w:val="00A84509"/>
    <w:rsid w:val="00A84571"/>
    <w:rsid w:val="00A8688A"/>
    <w:rsid w:val="00A87B88"/>
    <w:rsid w:val="00A915BC"/>
    <w:rsid w:val="00A91651"/>
    <w:rsid w:val="00A9199F"/>
    <w:rsid w:val="00A92D22"/>
    <w:rsid w:val="00A95700"/>
    <w:rsid w:val="00A9593D"/>
    <w:rsid w:val="00A95E06"/>
    <w:rsid w:val="00A95FEA"/>
    <w:rsid w:val="00A96C34"/>
    <w:rsid w:val="00A9764C"/>
    <w:rsid w:val="00AA007F"/>
    <w:rsid w:val="00AA0D5F"/>
    <w:rsid w:val="00AA163A"/>
    <w:rsid w:val="00AA2601"/>
    <w:rsid w:val="00AA396B"/>
    <w:rsid w:val="00AA564B"/>
    <w:rsid w:val="00AA66F4"/>
    <w:rsid w:val="00AA6B8D"/>
    <w:rsid w:val="00AA765F"/>
    <w:rsid w:val="00AA7FE7"/>
    <w:rsid w:val="00AB1B02"/>
    <w:rsid w:val="00AB1D48"/>
    <w:rsid w:val="00AB208F"/>
    <w:rsid w:val="00AB2B72"/>
    <w:rsid w:val="00AB3BD2"/>
    <w:rsid w:val="00AB45C2"/>
    <w:rsid w:val="00AB54F7"/>
    <w:rsid w:val="00AB5E83"/>
    <w:rsid w:val="00AB6A56"/>
    <w:rsid w:val="00AB754B"/>
    <w:rsid w:val="00AB7925"/>
    <w:rsid w:val="00AC07F0"/>
    <w:rsid w:val="00AC0E14"/>
    <w:rsid w:val="00AC23F4"/>
    <w:rsid w:val="00AC2C36"/>
    <w:rsid w:val="00AC3F78"/>
    <w:rsid w:val="00AC43AC"/>
    <w:rsid w:val="00AC4DD3"/>
    <w:rsid w:val="00AC7228"/>
    <w:rsid w:val="00AC7368"/>
    <w:rsid w:val="00AC73A4"/>
    <w:rsid w:val="00AC7ED5"/>
    <w:rsid w:val="00AD126B"/>
    <w:rsid w:val="00AD21FD"/>
    <w:rsid w:val="00AD22C8"/>
    <w:rsid w:val="00AD46D2"/>
    <w:rsid w:val="00AD58AE"/>
    <w:rsid w:val="00AD5A92"/>
    <w:rsid w:val="00AD5CB7"/>
    <w:rsid w:val="00AD6B3A"/>
    <w:rsid w:val="00AD73D2"/>
    <w:rsid w:val="00AD7708"/>
    <w:rsid w:val="00AE18EC"/>
    <w:rsid w:val="00AE2E1C"/>
    <w:rsid w:val="00AE2F86"/>
    <w:rsid w:val="00AE3677"/>
    <w:rsid w:val="00AE4212"/>
    <w:rsid w:val="00AE4731"/>
    <w:rsid w:val="00AE4AC6"/>
    <w:rsid w:val="00AE51CD"/>
    <w:rsid w:val="00AE5994"/>
    <w:rsid w:val="00AE6CDC"/>
    <w:rsid w:val="00AE7AF7"/>
    <w:rsid w:val="00AE7B3D"/>
    <w:rsid w:val="00AF121F"/>
    <w:rsid w:val="00AF1419"/>
    <w:rsid w:val="00AF238B"/>
    <w:rsid w:val="00AF3012"/>
    <w:rsid w:val="00AF3CAA"/>
    <w:rsid w:val="00AF40FC"/>
    <w:rsid w:val="00AF4BDD"/>
    <w:rsid w:val="00AF4D7D"/>
    <w:rsid w:val="00AF5F64"/>
    <w:rsid w:val="00AF61FF"/>
    <w:rsid w:val="00AF6A93"/>
    <w:rsid w:val="00B009F0"/>
    <w:rsid w:val="00B01444"/>
    <w:rsid w:val="00B01BDF"/>
    <w:rsid w:val="00B02181"/>
    <w:rsid w:val="00B038B4"/>
    <w:rsid w:val="00B044D0"/>
    <w:rsid w:val="00B04C36"/>
    <w:rsid w:val="00B05EC1"/>
    <w:rsid w:val="00B07594"/>
    <w:rsid w:val="00B13455"/>
    <w:rsid w:val="00B1372C"/>
    <w:rsid w:val="00B14A6E"/>
    <w:rsid w:val="00B14EA1"/>
    <w:rsid w:val="00B151CE"/>
    <w:rsid w:val="00B20C15"/>
    <w:rsid w:val="00B213A7"/>
    <w:rsid w:val="00B21EAC"/>
    <w:rsid w:val="00B224E7"/>
    <w:rsid w:val="00B22E48"/>
    <w:rsid w:val="00B22ED9"/>
    <w:rsid w:val="00B23BF8"/>
    <w:rsid w:val="00B25552"/>
    <w:rsid w:val="00B25644"/>
    <w:rsid w:val="00B256B8"/>
    <w:rsid w:val="00B25846"/>
    <w:rsid w:val="00B25E5D"/>
    <w:rsid w:val="00B26EC8"/>
    <w:rsid w:val="00B277F3"/>
    <w:rsid w:val="00B31F1E"/>
    <w:rsid w:val="00B32159"/>
    <w:rsid w:val="00B33BF7"/>
    <w:rsid w:val="00B33CA2"/>
    <w:rsid w:val="00B37D8F"/>
    <w:rsid w:val="00B4196B"/>
    <w:rsid w:val="00B42FE7"/>
    <w:rsid w:val="00B4436B"/>
    <w:rsid w:val="00B471EE"/>
    <w:rsid w:val="00B50985"/>
    <w:rsid w:val="00B50A68"/>
    <w:rsid w:val="00B51512"/>
    <w:rsid w:val="00B51DAA"/>
    <w:rsid w:val="00B51FF2"/>
    <w:rsid w:val="00B520C1"/>
    <w:rsid w:val="00B5235D"/>
    <w:rsid w:val="00B554EB"/>
    <w:rsid w:val="00B55F1A"/>
    <w:rsid w:val="00B565EC"/>
    <w:rsid w:val="00B61734"/>
    <w:rsid w:val="00B631B4"/>
    <w:rsid w:val="00B6334E"/>
    <w:rsid w:val="00B643A4"/>
    <w:rsid w:val="00B65299"/>
    <w:rsid w:val="00B65A25"/>
    <w:rsid w:val="00B66A18"/>
    <w:rsid w:val="00B66A51"/>
    <w:rsid w:val="00B70BB3"/>
    <w:rsid w:val="00B71153"/>
    <w:rsid w:val="00B73CD3"/>
    <w:rsid w:val="00B74A0A"/>
    <w:rsid w:val="00B76DD0"/>
    <w:rsid w:val="00B81F3B"/>
    <w:rsid w:val="00B82F72"/>
    <w:rsid w:val="00B83040"/>
    <w:rsid w:val="00B83F32"/>
    <w:rsid w:val="00B84080"/>
    <w:rsid w:val="00B8462A"/>
    <w:rsid w:val="00B853AB"/>
    <w:rsid w:val="00B8540D"/>
    <w:rsid w:val="00B866F3"/>
    <w:rsid w:val="00B86C41"/>
    <w:rsid w:val="00B90DD8"/>
    <w:rsid w:val="00B91EC4"/>
    <w:rsid w:val="00B92418"/>
    <w:rsid w:val="00BA1291"/>
    <w:rsid w:val="00BA1CF3"/>
    <w:rsid w:val="00BA2730"/>
    <w:rsid w:val="00BA2BB6"/>
    <w:rsid w:val="00BA3BF0"/>
    <w:rsid w:val="00BA4747"/>
    <w:rsid w:val="00BA4E26"/>
    <w:rsid w:val="00BA5903"/>
    <w:rsid w:val="00BA6D52"/>
    <w:rsid w:val="00BB1BE0"/>
    <w:rsid w:val="00BB459A"/>
    <w:rsid w:val="00BB45C4"/>
    <w:rsid w:val="00BB4BEB"/>
    <w:rsid w:val="00BB6330"/>
    <w:rsid w:val="00BB6994"/>
    <w:rsid w:val="00BB7923"/>
    <w:rsid w:val="00BC07D4"/>
    <w:rsid w:val="00BC3028"/>
    <w:rsid w:val="00BC4326"/>
    <w:rsid w:val="00BC4A1C"/>
    <w:rsid w:val="00BC630F"/>
    <w:rsid w:val="00BC6761"/>
    <w:rsid w:val="00BC772E"/>
    <w:rsid w:val="00BC7C42"/>
    <w:rsid w:val="00BD0B57"/>
    <w:rsid w:val="00BD187E"/>
    <w:rsid w:val="00BD2B95"/>
    <w:rsid w:val="00BD2CFB"/>
    <w:rsid w:val="00BD3E0B"/>
    <w:rsid w:val="00BD78D0"/>
    <w:rsid w:val="00BD78E8"/>
    <w:rsid w:val="00BE10F6"/>
    <w:rsid w:val="00BE1D1F"/>
    <w:rsid w:val="00BE2A54"/>
    <w:rsid w:val="00BE2E22"/>
    <w:rsid w:val="00BE3502"/>
    <w:rsid w:val="00BE3B8F"/>
    <w:rsid w:val="00BE3BDE"/>
    <w:rsid w:val="00BE7A2A"/>
    <w:rsid w:val="00BF3165"/>
    <w:rsid w:val="00BF3490"/>
    <w:rsid w:val="00BF3DCE"/>
    <w:rsid w:val="00BF55BB"/>
    <w:rsid w:val="00BF5A4C"/>
    <w:rsid w:val="00BF647E"/>
    <w:rsid w:val="00BF69DA"/>
    <w:rsid w:val="00BF72C9"/>
    <w:rsid w:val="00C013B3"/>
    <w:rsid w:val="00C01447"/>
    <w:rsid w:val="00C015EA"/>
    <w:rsid w:val="00C01BAD"/>
    <w:rsid w:val="00C0299F"/>
    <w:rsid w:val="00C029C7"/>
    <w:rsid w:val="00C03200"/>
    <w:rsid w:val="00C04190"/>
    <w:rsid w:val="00C057EB"/>
    <w:rsid w:val="00C05F6E"/>
    <w:rsid w:val="00C10193"/>
    <w:rsid w:val="00C117A5"/>
    <w:rsid w:val="00C12C46"/>
    <w:rsid w:val="00C143F4"/>
    <w:rsid w:val="00C15BDF"/>
    <w:rsid w:val="00C17B07"/>
    <w:rsid w:val="00C20588"/>
    <w:rsid w:val="00C2170D"/>
    <w:rsid w:val="00C225D0"/>
    <w:rsid w:val="00C23820"/>
    <w:rsid w:val="00C238E0"/>
    <w:rsid w:val="00C23916"/>
    <w:rsid w:val="00C23E82"/>
    <w:rsid w:val="00C24810"/>
    <w:rsid w:val="00C25C0B"/>
    <w:rsid w:val="00C25E77"/>
    <w:rsid w:val="00C26997"/>
    <w:rsid w:val="00C30000"/>
    <w:rsid w:val="00C315BF"/>
    <w:rsid w:val="00C31831"/>
    <w:rsid w:val="00C323C1"/>
    <w:rsid w:val="00C32764"/>
    <w:rsid w:val="00C3355E"/>
    <w:rsid w:val="00C34096"/>
    <w:rsid w:val="00C40659"/>
    <w:rsid w:val="00C426F9"/>
    <w:rsid w:val="00C42EA0"/>
    <w:rsid w:val="00C43DEC"/>
    <w:rsid w:val="00C43FC3"/>
    <w:rsid w:val="00C446BA"/>
    <w:rsid w:val="00C44C9B"/>
    <w:rsid w:val="00C44CBE"/>
    <w:rsid w:val="00C44EA8"/>
    <w:rsid w:val="00C45B1F"/>
    <w:rsid w:val="00C47213"/>
    <w:rsid w:val="00C474B1"/>
    <w:rsid w:val="00C4763C"/>
    <w:rsid w:val="00C50A5A"/>
    <w:rsid w:val="00C52CF7"/>
    <w:rsid w:val="00C535D8"/>
    <w:rsid w:val="00C53A55"/>
    <w:rsid w:val="00C53D57"/>
    <w:rsid w:val="00C53F09"/>
    <w:rsid w:val="00C55EF4"/>
    <w:rsid w:val="00C568F9"/>
    <w:rsid w:val="00C56D7D"/>
    <w:rsid w:val="00C60735"/>
    <w:rsid w:val="00C61CE2"/>
    <w:rsid w:val="00C629A0"/>
    <w:rsid w:val="00C62BBD"/>
    <w:rsid w:val="00C63B51"/>
    <w:rsid w:val="00C64057"/>
    <w:rsid w:val="00C64976"/>
    <w:rsid w:val="00C6497A"/>
    <w:rsid w:val="00C64D8A"/>
    <w:rsid w:val="00C6524C"/>
    <w:rsid w:val="00C65FE4"/>
    <w:rsid w:val="00C679BC"/>
    <w:rsid w:val="00C70486"/>
    <w:rsid w:val="00C70F47"/>
    <w:rsid w:val="00C71CC2"/>
    <w:rsid w:val="00C7538C"/>
    <w:rsid w:val="00C75A1B"/>
    <w:rsid w:val="00C76A50"/>
    <w:rsid w:val="00C77BD5"/>
    <w:rsid w:val="00C80DB5"/>
    <w:rsid w:val="00C81350"/>
    <w:rsid w:val="00C833B4"/>
    <w:rsid w:val="00C8347A"/>
    <w:rsid w:val="00C84C7F"/>
    <w:rsid w:val="00C8521F"/>
    <w:rsid w:val="00C8571C"/>
    <w:rsid w:val="00C859D6"/>
    <w:rsid w:val="00C864A4"/>
    <w:rsid w:val="00C870CF"/>
    <w:rsid w:val="00C8760F"/>
    <w:rsid w:val="00C90D83"/>
    <w:rsid w:val="00C93B3E"/>
    <w:rsid w:val="00C93CC4"/>
    <w:rsid w:val="00C950BF"/>
    <w:rsid w:val="00C97C26"/>
    <w:rsid w:val="00CA013E"/>
    <w:rsid w:val="00CA0FF1"/>
    <w:rsid w:val="00CA1C60"/>
    <w:rsid w:val="00CA1DD5"/>
    <w:rsid w:val="00CA44C7"/>
    <w:rsid w:val="00CA6108"/>
    <w:rsid w:val="00CA72ED"/>
    <w:rsid w:val="00CA7316"/>
    <w:rsid w:val="00CB120F"/>
    <w:rsid w:val="00CB1BAB"/>
    <w:rsid w:val="00CB1FBE"/>
    <w:rsid w:val="00CB23C2"/>
    <w:rsid w:val="00CB2A95"/>
    <w:rsid w:val="00CB3E82"/>
    <w:rsid w:val="00CB4064"/>
    <w:rsid w:val="00CB6841"/>
    <w:rsid w:val="00CB6D34"/>
    <w:rsid w:val="00CB6FFB"/>
    <w:rsid w:val="00CB78FD"/>
    <w:rsid w:val="00CC0898"/>
    <w:rsid w:val="00CC1091"/>
    <w:rsid w:val="00CC1CB3"/>
    <w:rsid w:val="00CC2E1A"/>
    <w:rsid w:val="00CC371B"/>
    <w:rsid w:val="00CC37FA"/>
    <w:rsid w:val="00CC3A4C"/>
    <w:rsid w:val="00CC3BB8"/>
    <w:rsid w:val="00CC4A3F"/>
    <w:rsid w:val="00CC6490"/>
    <w:rsid w:val="00CC6696"/>
    <w:rsid w:val="00CC7253"/>
    <w:rsid w:val="00CD130B"/>
    <w:rsid w:val="00CD1A7F"/>
    <w:rsid w:val="00CD2D1E"/>
    <w:rsid w:val="00CD3586"/>
    <w:rsid w:val="00CD567B"/>
    <w:rsid w:val="00CE2202"/>
    <w:rsid w:val="00CE4D1A"/>
    <w:rsid w:val="00CE5249"/>
    <w:rsid w:val="00CE5DD0"/>
    <w:rsid w:val="00CE64CB"/>
    <w:rsid w:val="00CF0987"/>
    <w:rsid w:val="00CF16D0"/>
    <w:rsid w:val="00CF1770"/>
    <w:rsid w:val="00CF2240"/>
    <w:rsid w:val="00CF2AF0"/>
    <w:rsid w:val="00CF3437"/>
    <w:rsid w:val="00CF4E45"/>
    <w:rsid w:val="00D00C3D"/>
    <w:rsid w:val="00D01C9F"/>
    <w:rsid w:val="00D01EBE"/>
    <w:rsid w:val="00D02676"/>
    <w:rsid w:val="00D027AE"/>
    <w:rsid w:val="00D034C4"/>
    <w:rsid w:val="00D035D5"/>
    <w:rsid w:val="00D046B7"/>
    <w:rsid w:val="00D04FA8"/>
    <w:rsid w:val="00D053B3"/>
    <w:rsid w:val="00D07506"/>
    <w:rsid w:val="00D10348"/>
    <w:rsid w:val="00D103D4"/>
    <w:rsid w:val="00D10F8F"/>
    <w:rsid w:val="00D11F70"/>
    <w:rsid w:val="00D150F0"/>
    <w:rsid w:val="00D15A94"/>
    <w:rsid w:val="00D15ED7"/>
    <w:rsid w:val="00D2006F"/>
    <w:rsid w:val="00D2027F"/>
    <w:rsid w:val="00D2066E"/>
    <w:rsid w:val="00D20757"/>
    <w:rsid w:val="00D21FB5"/>
    <w:rsid w:val="00D2304E"/>
    <w:rsid w:val="00D247BE"/>
    <w:rsid w:val="00D26B95"/>
    <w:rsid w:val="00D27454"/>
    <w:rsid w:val="00D338EA"/>
    <w:rsid w:val="00D34596"/>
    <w:rsid w:val="00D34EA4"/>
    <w:rsid w:val="00D36433"/>
    <w:rsid w:val="00D37F18"/>
    <w:rsid w:val="00D400E3"/>
    <w:rsid w:val="00D411C1"/>
    <w:rsid w:val="00D4295E"/>
    <w:rsid w:val="00D42B21"/>
    <w:rsid w:val="00D4354B"/>
    <w:rsid w:val="00D43E6C"/>
    <w:rsid w:val="00D44998"/>
    <w:rsid w:val="00D45800"/>
    <w:rsid w:val="00D45E79"/>
    <w:rsid w:val="00D46DD1"/>
    <w:rsid w:val="00D50E6A"/>
    <w:rsid w:val="00D511DD"/>
    <w:rsid w:val="00D515CC"/>
    <w:rsid w:val="00D536B9"/>
    <w:rsid w:val="00D53736"/>
    <w:rsid w:val="00D55300"/>
    <w:rsid w:val="00D562F8"/>
    <w:rsid w:val="00D6007E"/>
    <w:rsid w:val="00D60209"/>
    <w:rsid w:val="00D6070C"/>
    <w:rsid w:val="00D607AD"/>
    <w:rsid w:val="00D60A04"/>
    <w:rsid w:val="00D60DE8"/>
    <w:rsid w:val="00D619B4"/>
    <w:rsid w:val="00D63C67"/>
    <w:rsid w:val="00D63D72"/>
    <w:rsid w:val="00D642E3"/>
    <w:rsid w:val="00D64F40"/>
    <w:rsid w:val="00D657A5"/>
    <w:rsid w:val="00D66911"/>
    <w:rsid w:val="00D66BE1"/>
    <w:rsid w:val="00D67578"/>
    <w:rsid w:val="00D71433"/>
    <w:rsid w:val="00D7172B"/>
    <w:rsid w:val="00D71DEB"/>
    <w:rsid w:val="00D7219D"/>
    <w:rsid w:val="00D73384"/>
    <w:rsid w:val="00D73DB3"/>
    <w:rsid w:val="00D75653"/>
    <w:rsid w:val="00D76D1B"/>
    <w:rsid w:val="00D7762A"/>
    <w:rsid w:val="00D819AE"/>
    <w:rsid w:val="00D85767"/>
    <w:rsid w:val="00D8614F"/>
    <w:rsid w:val="00D86AA7"/>
    <w:rsid w:val="00D87D86"/>
    <w:rsid w:val="00D91FF7"/>
    <w:rsid w:val="00D93CB0"/>
    <w:rsid w:val="00D94CA0"/>
    <w:rsid w:val="00D952E9"/>
    <w:rsid w:val="00D956E4"/>
    <w:rsid w:val="00D96939"/>
    <w:rsid w:val="00D9757B"/>
    <w:rsid w:val="00D97A78"/>
    <w:rsid w:val="00DA0B26"/>
    <w:rsid w:val="00DA1016"/>
    <w:rsid w:val="00DA22AC"/>
    <w:rsid w:val="00DA3911"/>
    <w:rsid w:val="00DA4F31"/>
    <w:rsid w:val="00DA6B2E"/>
    <w:rsid w:val="00DA7572"/>
    <w:rsid w:val="00DA768B"/>
    <w:rsid w:val="00DA7A0E"/>
    <w:rsid w:val="00DA7B86"/>
    <w:rsid w:val="00DB179B"/>
    <w:rsid w:val="00DB1FA6"/>
    <w:rsid w:val="00DB36F0"/>
    <w:rsid w:val="00DB4079"/>
    <w:rsid w:val="00DB42FE"/>
    <w:rsid w:val="00DB6503"/>
    <w:rsid w:val="00DB70BF"/>
    <w:rsid w:val="00DB74C7"/>
    <w:rsid w:val="00DC0EC4"/>
    <w:rsid w:val="00DC1230"/>
    <w:rsid w:val="00DC2B94"/>
    <w:rsid w:val="00DC2D77"/>
    <w:rsid w:val="00DC41AF"/>
    <w:rsid w:val="00DC4D6B"/>
    <w:rsid w:val="00DC5112"/>
    <w:rsid w:val="00DC659D"/>
    <w:rsid w:val="00DC6D24"/>
    <w:rsid w:val="00DC6F61"/>
    <w:rsid w:val="00DD0375"/>
    <w:rsid w:val="00DD17EF"/>
    <w:rsid w:val="00DD20C4"/>
    <w:rsid w:val="00DD3E99"/>
    <w:rsid w:val="00DD44A8"/>
    <w:rsid w:val="00DD55A6"/>
    <w:rsid w:val="00DD5798"/>
    <w:rsid w:val="00DE0FEB"/>
    <w:rsid w:val="00DE518F"/>
    <w:rsid w:val="00DE5AF9"/>
    <w:rsid w:val="00DE7FDD"/>
    <w:rsid w:val="00DF0DDE"/>
    <w:rsid w:val="00DF1719"/>
    <w:rsid w:val="00DF19D7"/>
    <w:rsid w:val="00DF227F"/>
    <w:rsid w:val="00DF2B87"/>
    <w:rsid w:val="00DF4910"/>
    <w:rsid w:val="00DF5C61"/>
    <w:rsid w:val="00DF5C87"/>
    <w:rsid w:val="00DF7277"/>
    <w:rsid w:val="00E00185"/>
    <w:rsid w:val="00E009B0"/>
    <w:rsid w:val="00E01AB8"/>
    <w:rsid w:val="00E01CF7"/>
    <w:rsid w:val="00E01E92"/>
    <w:rsid w:val="00E03CCF"/>
    <w:rsid w:val="00E0437C"/>
    <w:rsid w:val="00E05067"/>
    <w:rsid w:val="00E054F1"/>
    <w:rsid w:val="00E0617B"/>
    <w:rsid w:val="00E06349"/>
    <w:rsid w:val="00E0776D"/>
    <w:rsid w:val="00E07F3D"/>
    <w:rsid w:val="00E10715"/>
    <w:rsid w:val="00E12E2D"/>
    <w:rsid w:val="00E17399"/>
    <w:rsid w:val="00E2018F"/>
    <w:rsid w:val="00E20D94"/>
    <w:rsid w:val="00E216BC"/>
    <w:rsid w:val="00E217EB"/>
    <w:rsid w:val="00E22823"/>
    <w:rsid w:val="00E22CCC"/>
    <w:rsid w:val="00E241DB"/>
    <w:rsid w:val="00E24561"/>
    <w:rsid w:val="00E24D96"/>
    <w:rsid w:val="00E25B51"/>
    <w:rsid w:val="00E25BC4"/>
    <w:rsid w:val="00E27383"/>
    <w:rsid w:val="00E27E00"/>
    <w:rsid w:val="00E27E62"/>
    <w:rsid w:val="00E30F37"/>
    <w:rsid w:val="00E319E8"/>
    <w:rsid w:val="00E31A69"/>
    <w:rsid w:val="00E32375"/>
    <w:rsid w:val="00E32618"/>
    <w:rsid w:val="00E32AD5"/>
    <w:rsid w:val="00E33CBD"/>
    <w:rsid w:val="00E33E82"/>
    <w:rsid w:val="00E34046"/>
    <w:rsid w:val="00E35332"/>
    <w:rsid w:val="00E35611"/>
    <w:rsid w:val="00E36DF5"/>
    <w:rsid w:val="00E422E4"/>
    <w:rsid w:val="00E4267B"/>
    <w:rsid w:val="00E437FE"/>
    <w:rsid w:val="00E43DF4"/>
    <w:rsid w:val="00E4431F"/>
    <w:rsid w:val="00E44E74"/>
    <w:rsid w:val="00E46454"/>
    <w:rsid w:val="00E46A55"/>
    <w:rsid w:val="00E46E07"/>
    <w:rsid w:val="00E4774B"/>
    <w:rsid w:val="00E502A3"/>
    <w:rsid w:val="00E504C1"/>
    <w:rsid w:val="00E505D2"/>
    <w:rsid w:val="00E540A1"/>
    <w:rsid w:val="00E54ED1"/>
    <w:rsid w:val="00E55DC6"/>
    <w:rsid w:val="00E56837"/>
    <w:rsid w:val="00E56CA1"/>
    <w:rsid w:val="00E57D8F"/>
    <w:rsid w:val="00E60912"/>
    <w:rsid w:val="00E60958"/>
    <w:rsid w:val="00E60A6A"/>
    <w:rsid w:val="00E60B1C"/>
    <w:rsid w:val="00E628C3"/>
    <w:rsid w:val="00E65740"/>
    <w:rsid w:val="00E659A8"/>
    <w:rsid w:val="00E67FD3"/>
    <w:rsid w:val="00E7151F"/>
    <w:rsid w:val="00E7349F"/>
    <w:rsid w:val="00E75957"/>
    <w:rsid w:val="00E7692A"/>
    <w:rsid w:val="00E76F0D"/>
    <w:rsid w:val="00E77F62"/>
    <w:rsid w:val="00E80EE7"/>
    <w:rsid w:val="00E81F7B"/>
    <w:rsid w:val="00E82DF1"/>
    <w:rsid w:val="00E8324A"/>
    <w:rsid w:val="00E841B6"/>
    <w:rsid w:val="00E84289"/>
    <w:rsid w:val="00E84E9C"/>
    <w:rsid w:val="00E86062"/>
    <w:rsid w:val="00E873DB"/>
    <w:rsid w:val="00E87A79"/>
    <w:rsid w:val="00E90150"/>
    <w:rsid w:val="00E91329"/>
    <w:rsid w:val="00E91A3E"/>
    <w:rsid w:val="00E92773"/>
    <w:rsid w:val="00E935FE"/>
    <w:rsid w:val="00E938D3"/>
    <w:rsid w:val="00E93B81"/>
    <w:rsid w:val="00E945C4"/>
    <w:rsid w:val="00E95BC2"/>
    <w:rsid w:val="00E968F8"/>
    <w:rsid w:val="00E973CA"/>
    <w:rsid w:val="00E97D61"/>
    <w:rsid w:val="00EA12B6"/>
    <w:rsid w:val="00EA12F8"/>
    <w:rsid w:val="00EA3364"/>
    <w:rsid w:val="00EA5E1F"/>
    <w:rsid w:val="00EA5F18"/>
    <w:rsid w:val="00EA7161"/>
    <w:rsid w:val="00EA7B12"/>
    <w:rsid w:val="00EA7D79"/>
    <w:rsid w:val="00EA7EF0"/>
    <w:rsid w:val="00EB1600"/>
    <w:rsid w:val="00EB1869"/>
    <w:rsid w:val="00EB230A"/>
    <w:rsid w:val="00EB2B89"/>
    <w:rsid w:val="00EB6A82"/>
    <w:rsid w:val="00EC097F"/>
    <w:rsid w:val="00EC18F9"/>
    <w:rsid w:val="00EC4AF4"/>
    <w:rsid w:val="00EC508D"/>
    <w:rsid w:val="00EC5702"/>
    <w:rsid w:val="00EC5DBC"/>
    <w:rsid w:val="00EC6A21"/>
    <w:rsid w:val="00EC7358"/>
    <w:rsid w:val="00ED2C86"/>
    <w:rsid w:val="00ED33E3"/>
    <w:rsid w:val="00ED3D39"/>
    <w:rsid w:val="00ED3E38"/>
    <w:rsid w:val="00ED4644"/>
    <w:rsid w:val="00ED5A81"/>
    <w:rsid w:val="00ED5E3C"/>
    <w:rsid w:val="00ED5EA6"/>
    <w:rsid w:val="00ED7010"/>
    <w:rsid w:val="00ED754F"/>
    <w:rsid w:val="00ED7F09"/>
    <w:rsid w:val="00EE06F0"/>
    <w:rsid w:val="00EE1B24"/>
    <w:rsid w:val="00EE73E0"/>
    <w:rsid w:val="00EE7B3E"/>
    <w:rsid w:val="00EE7C07"/>
    <w:rsid w:val="00EE7DE4"/>
    <w:rsid w:val="00EF00B9"/>
    <w:rsid w:val="00EF1153"/>
    <w:rsid w:val="00EF34AE"/>
    <w:rsid w:val="00EF35A3"/>
    <w:rsid w:val="00EF474C"/>
    <w:rsid w:val="00EF5A4B"/>
    <w:rsid w:val="00EF738C"/>
    <w:rsid w:val="00EF7469"/>
    <w:rsid w:val="00EF7C2E"/>
    <w:rsid w:val="00F01313"/>
    <w:rsid w:val="00F0266E"/>
    <w:rsid w:val="00F031B3"/>
    <w:rsid w:val="00F035B9"/>
    <w:rsid w:val="00F0400B"/>
    <w:rsid w:val="00F069C0"/>
    <w:rsid w:val="00F06C03"/>
    <w:rsid w:val="00F13265"/>
    <w:rsid w:val="00F13802"/>
    <w:rsid w:val="00F16EE3"/>
    <w:rsid w:val="00F172C7"/>
    <w:rsid w:val="00F17598"/>
    <w:rsid w:val="00F17FA7"/>
    <w:rsid w:val="00F205EE"/>
    <w:rsid w:val="00F2095D"/>
    <w:rsid w:val="00F22E0F"/>
    <w:rsid w:val="00F23E16"/>
    <w:rsid w:val="00F242E5"/>
    <w:rsid w:val="00F2518F"/>
    <w:rsid w:val="00F2738B"/>
    <w:rsid w:val="00F278A7"/>
    <w:rsid w:val="00F27C3D"/>
    <w:rsid w:val="00F27D5D"/>
    <w:rsid w:val="00F27E9D"/>
    <w:rsid w:val="00F302DD"/>
    <w:rsid w:val="00F31B11"/>
    <w:rsid w:val="00F32777"/>
    <w:rsid w:val="00F33CEA"/>
    <w:rsid w:val="00F34D75"/>
    <w:rsid w:val="00F3501B"/>
    <w:rsid w:val="00F36039"/>
    <w:rsid w:val="00F37304"/>
    <w:rsid w:val="00F42486"/>
    <w:rsid w:val="00F43236"/>
    <w:rsid w:val="00F450CE"/>
    <w:rsid w:val="00F45C33"/>
    <w:rsid w:val="00F469BD"/>
    <w:rsid w:val="00F47D38"/>
    <w:rsid w:val="00F50BB2"/>
    <w:rsid w:val="00F5143B"/>
    <w:rsid w:val="00F51589"/>
    <w:rsid w:val="00F51E31"/>
    <w:rsid w:val="00F52AC9"/>
    <w:rsid w:val="00F532B2"/>
    <w:rsid w:val="00F53629"/>
    <w:rsid w:val="00F539C4"/>
    <w:rsid w:val="00F53BC9"/>
    <w:rsid w:val="00F54E21"/>
    <w:rsid w:val="00F5792F"/>
    <w:rsid w:val="00F605DF"/>
    <w:rsid w:val="00F6080D"/>
    <w:rsid w:val="00F60D0C"/>
    <w:rsid w:val="00F616AE"/>
    <w:rsid w:val="00F61F73"/>
    <w:rsid w:val="00F62DAF"/>
    <w:rsid w:val="00F63BFB"/>
    <w:rsid w:val="00F63D8E"/>
    <w:rsid w:val="00F64F91"/>
    <w:rsid w:val="00F67A3B"/>
    <w:rsid w:val="00F7140F"/>
    <w:rsid w:val="00F71B55"/>
    <w:rsid w:val="00F729AC"/>
    <w:rsid w:val="00F73E2F"/>
    <w:rsid w:val="00F750A5"/>
    <w:rsid w:val="00F755F7"/>
    <w:rsid w:val="00F76466"/>
    <w:rsid w:val="00F767CA"/>
    <w:rsid w:val="00F768C1"/>
    <w:rsid w:val="00F77D57"/>
    <w:rsid w:val="00F8135F"/>
    <w:rsid w:val="00F82D59"/>
    <w:rsid w:val="00F840F3"/>
    <w:rsid w:val="00F85F2A"/>
    <w:rsid w:val="00F870B2"/>
    <w:rsid w:val="00F8712B"/>
    <w:rsid w:val="00F91F17"/>
    <w:rsid w:val="00F92993"/>
    <w:rsid w:val="00F92D23"/>
    <w:rsid w:val="00F93611"/>
    <w:rsid w:val="00F94740"/>
    <w:rsid w:val="00F94A7F"/>
    <w:rsid w:val="00F950B4"/>
    <w:rsid w:val="00F9533D"/>
    <w:rsid w:val="00F9667D"/>
    <w:rsid w:val="00F9681A"/>
    <w:rsid w:val="00F96A1E"/>
    <w:rsid w:val="00F96EB3"/>
    <w:rsid w:val="00F97389"/>
    <w:rsid w:val="00F976E0"/>
    <w:rsid w:val="00FA0C17"/>
    <w:rsid w:val="00FA19F9"/>
    <w:rsid w:val="00FA1A58"/>
    <w:rsid w:val="00FA5EF5"/>
    <w:rsid w:val="00FA64FE"/>
    <w:rsid w:val="00FA7443"/>
    <w:rsid w:val="00FA7470"/>
    <w:rsid w:val="00FB0975"/>
    <w:rsid w:val="00FB3929"/>
    <w:rsid w:val="00FB3F36"/>
    <w:rsid w:val="00FB45B0"/>
    <w:rsid w:val="00FB4FB2"/>
    <w:rsid w:val="00FB6881"/>
    <w:rsid w:val="00FB6D79"/>
    <w:rsid w:val="00FC0DCF"/>
    <w:rsid w:val="00FC10AD"/>
    <w:rsid w:val="00FC171F"/>
    <w:rsid w:val="00FC1AB7"/>
    <w:rsid w:val="00FC361B"/>
    <w:rsid w:val="00FC39BE"/>
    <w:rsid w:val="00FC3F87"/>
    <w:rsid w:val="00FC5C1B"/>
    <w:rsid w:val="00FC717F"/>
    <w:rsid w:val="00FC7C83"/>
    <w:rsid w:val="00FD2C08"/>
    <w:rsid w:val="00FD45D6"/>
    <w:rsid w:val="00FD4D0A"/>
    <w:rsid w:val="00FD57C4"/>
    <w:rsid w:val="00FD72ED"/>
    <w:rsid w:val="00FD7776"/>
    <w:rsid w:val="00FE276B"/>
    <w:rsid w:val="00FE3238"/>
    <w:rsid w:val="00FE36C1"/>
    <w:rsid w:val="00FE3EAC"/>
    <w:rsid w:val="00FE478D"/>
    <w:rsid w:val="00FE484E"/>
    <w:rsid w:val="00FE4D1C"/>
    <w:rsid w:val="00FE743D"/>
    <w:rsid w:val="00FF10D3"/>
    <w:rsid w:val="00FF1149"/>
    <w:rsid w:val="00FF2695"/>
    <w:rsid w:val="00FF4CE5"/>
    <w:rsid w:val="00FF512B"/>
    <w:rsid w:val="00FF64C0"/>
    <w:rsid w:val="00FF6F57"/>
    <w:rsid w:val="00FF7BE2"/>
    <w:rsid w:val="57E539DC"/>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5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ro-RO"/>
    </w:rPr>
  </w:style>
  <w:style w:type="paragraph" w:styleId="Heading1">
    <w:name w:val="heading 1"/>
    <w:basedOn w:val="Normal"/>
    <w:next w:val="Normal"/>
    <w:link w:val="Heading1Char"/>
    <w:qFormat/>
    <w:pPr>
      <w:keepNext/>
      <w:keepLines/>
      <w:spacing w:before="480" w:after="0" w:line="276" w:lineRule="auto"/>
      <w:outlineLvl w:val="0"/>
    </w:pPr>
    <w:rPr>
      <w:rFonts w:eastAsiaTheme="majorEastAsia" w:cstheme="majorBidi"/>
      <w:b/>
      <w:bCs/>
      <w:szCs w:val="28"/>
    </w:rPr>
  </w:style>
  <w:style w:type="paragraph" w:styleId="Heading2">
    <w:name w:val="heading 2"/>
    <w:basedOn w:val="Normal"/>
    <w:next w:val="Normal"/>
    <w:link w:val="Heading2Char"/>
    <w:unhideWhenUsed/>
    <w:qFormat/>
    <w:pPr>
      <w:keepNext/>
      <w:keepLines/>
      <w:numPr>
        <w:ilvl w:val="1"/>
        <w:numId w:val="1"/>
      </w:numPr>
      <w:spacing w:before="200" w:after="0" w:line="276" w:lineRule="auto"/>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pPr>
      <w:keepNext/>
      <w:keepLines/>
      <w:numPr>
        <w:ilvl w:val="2"/>
        <w:numId w:val="1"/>
      </w:numPr>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pPr>
      <w:keepNext/>
      <w:keepLines/>
      <w:numPr>
        <w:ilvl w:val="3"/>
        <w:numId w:val="1"/>
      </w:numPr>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pPr>
      <w:keepNext/>
      <w:keepLines/>
      <w:numPr>
        <w:ilvl w:val="4"/>
        <w:numId w:val="1"/>
      </w:numPr>
      <w:spacing w:before="200" w:after="0" w:line="276" w:lineRule="auto"/>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pPr>
      <w:keepNext/>
      <w:keepLines/>
      <w:numPr>
        <w:ilvl w:val="5"/>
        <w:numId w:val="1"/>
      </w:numPr>
      <w:spacing w:before="200" w:after="0" w:line="276" w:lineRule="auto"/>
      <w:outlineLvl w:val="5"/>
    </w:pPr>
    <w:rPr>
      <w:rFonts w:asciiTheme="majorHAnsi" w:eastAsiaTheme="majorEastAsia" w:hAnsiTheme="majorHAnsi" w:cstheme="majorBidi"/>
      <w:i/>
      <w:iCs/>
      <w:color w:val="1F4E79" w:themeColor="accent1" w:themeShade="80"/>
    </w:rPr>
  </w:style>
  <w:style w:type="paragraph" w:styleId="Heading7">
    <w:name w:val="heading 7"/>
    <w:basedOn w:val="Normal"/>
    <w:next w:val="Normal"/>
    <w:link w:val="Heading7Char"/>
    <w:uiPriority w:val="9"/>
    <w:unhideWhenUsed/>
    <w:qFormat/>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numPr>
        <w:ilvl w:val="7"/>
        <w:numId w:val="1"/>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pPr>
      <w:keepNext/>
      <w:keepLines/>
      <w:numPr>
        <w:ilvl w:val="8"/>
        <w:numId w:val="1"/>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36"/>
        <w:tab w:val="right" w:pos="9072"/>
      </w:tabs>
      <w:spacing w:after="0" w:line="240" w:lineRule="auto"/>
    </w:p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536"/>
        <w:tab w:val="right" w:pos="9072"/>
      </w:tabs>
      <w:spacing w:after="0" w:line="240" w:lineRule="auto"/>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lang w:val="en-GB" w:eastAsia="en-GB"/>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pPr>
      <w:spacing w:before="120" w:after="120" w:line="276" w:lineRule="auto"/>
    </w:pPr>
    <w:rPr>
      <w:rFonts w:ascii="Calibri" w:hAnsi="Calibri"/>
      <w:b/>
      <w:bCs/>
      <w:caps/>
      <w:szCs w:val="20"/>
    </w:rPr>
  </w:style>
  <w:style w:type="paragraph" w:styleId="TOC2">
    <w:name w:val="toc 2"/>
    <w:basedOn w:val="Normal"/>
    <w:next w:val="Normal"/>
    <w:uiPriority w:val="39"/>
    <w:unhideWhenUsed/>
    <w:qFormat/>
    <w:pPr>
      <w:tabs>
        <w:tab w:val="left" w:pos="880"/>
        <w:tab w:val="right" w:leader="dot" w:pos="9062"/>
      </w:tabs>
      <w:spacing w:after="0" w:line="276" w:lineRule="auto"/>
      <w:ind w:left="220"/>
    </w:pPr>
    <w:rPr>
      <w:smallCaps/>
      <w:sz w:val="20"/>
      <w:szCs w:val="20"/>
    </w:rPr>
  </w:style>
  <w:style w:type="paragraph" w:styleId="TOC3">
    <w:name w:val="toc 3"/>
    <w:basedOn w:val="Normal"/>
    <w:next w:val="Normal"/>
    <w:uiPriority w:val="39"/>
    <w:unhideWhenUsed/>
    <w:qFormat/>
    <w:pPr>
      <w:spacing w:after="0" w:line="276" w:lineRule="auto"/>
      <w:ind w:left="440"/>
    </w:pPr>
    <w:rPr>
      <w:i/>
      <w:iCs/>
      <w:sz w:val="20"/>
      <w:szCs w:val="20"/>
    </w:rPr>
  </w:style>
  <w:style w:type="paragraph" w:styleId="TOC4">
    <w:name w:val="toc 4"/>
    <w:basedOn w:val="Normal"/>
    <w:next w:val="Normal"/>
    <w:uiPriority w:val="39"/>
    <w:unhideWhenUsed/>
    <w:pPr>
      <w:spacing w:after="0" w:line="276" w:lineRule="auto"/>
      <w:ind w:left="660"/>
    </w:pPr>
    <w:rPr>
      <w:sz w:val="18"/>
      <w:szCs w:val="18"/>
    </w:rPr>
  </w:style>
  <w:style w:type="paragraph" w:styleId="TOC5">
    <w:name w:val="toc 5"/>
    <w:basedOn w:val="Normal"/>
    <w:next w:val="Normal"/>
    <w:uiPriority w:val="39"/>
    <w:unhideWhenUsed/>
    <w:pPr>
      <w:spacing w:after="0" w:line="276" w:lineRule="auto"/>
      <w:ind w:left="880"/>
    </w:pPr>
    <w:rPr>
      <w:sz w:val="18"/>
      <w:szCs w:val="18"/>
    </w:rPr>
  </w:style>
  <w:style w:type="paragraph" w:styleId="TOC6">
    <w:name w:val="toc 6"/>
    <w:basedOn w:val="Normal"/>
    <w:next w:val="Normal"/>
    <w:uiPriority w:val="39"/>
    <w:unhideWhenUsed/>
    <w:pPr>
      <w:spacing w:after="0" w:line="276" w:lineRule="auto"/>
      <w:ind w:left="1100"/>
    </w:pPr>
    <w:rPr>
      <w:sz w:val="18"/>
      <w:szCs w:val="18"/>
    </w:rPr>
  </w:style>
  <w:style w:type="paragraph" w:styleId="TOC7">
    <w:name w:val="toc 7"/>
    <w:basedOn w:val="Normal"/>
    <w:next w:val="Normal"/>
    <w:uiPriority w:val="39"/>
    <w:unhideWhenUsed/>
    <w:pPr>
      <w:spacing w:after="0" w:line="276" w:lineRule="auto"/>
      <w:ind w:left="1320"/>
    </w:pPr>
    <w:rPr>
      <w:sz w:val="18"/>
      <w:szCs w:val="18"/>
    </w:rPr>
  </w:style>
  <w:style w:type="paragraph" w:styleId="TOC8">
    <w:name w:val="toc 8"/>
    <w:basedOn w:val="Normal"/>
    <w:next w:val="Normal"/>
    <w:uiPriority w:val="39"/>
    <w:unhideWhenUsed/>
    <w:pPr>
      <w:spacing w:after="0" w:line="276" w:lineRule="auto"/>
      <w:ind w:left="1540"/>
    </w:pPr>
    <w:rPr>
      <w:sz w:val="18"/>
      <w:szCs w:val="18"/>
    </w:rPr>
  </w:style>
  <w:style w:type="paragraph" w:styleId="TOC9">
    <w:name w:val="toc 9"/>
    <w:basedOn w:val="Normal"/>
    <w:next w:val="Normal"/>
    <w:uiPriority w:val="39"/>
    <w:unhideWhenUsed/>
    <w:pPr>
      <w:spacing w:after="0" w:line="276" w:lineRule="auto"/>
      <w:ind w:left="1760"/>
    </w:pPr>
    <w:rPr>
      <w:sz w:val="18"/>
      <w:szCs w:val="18"/>
    </w:rPr>
  </w:style>
  <w:style w:type="character" w:customStyle="1" w:styleId="FootnoteTextChar">
    <w:name w:val="Footnote Text Char"/>
    <w:basedOn w:val="DefaultParagraphFont"/>
    <w:link w:val="FootnoteText"/>
    <w:uiPriority w:val="99"/>
    <w:qFormat/>
    <w:rPr>
      <w:sz w:val="20"/>
      <w:szCs w:val="20"/>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eastAsiaTheme="majorEastAsia" w:cstheme="majorBidi"/>
      <w:b/>
      <w:bCs/>
      <w:szCs w:val="28"/>
    </w:rPr>
  </w:style>
  <w:style w:type="character" w:customStyle="1" w:styleId="Heading2Char">
    <w:name w:val="Heading 2 Char"/>
    <w:basedOn w:val="DefaultParagraphFont"/>
    <w:link w:val="Heading2"/>
    <w:qFormat/>
    <w:rPr>
      <w:rFonts w:eastAsiaTheme="majorEastAsia" w:cstheme="majorBidi"/>
      <w:b/>
      <w:bCs/>
      <w:sz w:val="20"/>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qFormat/>
    <w:rPr>
      <w:rFonts w:asciiTheme="majorHAnsi" w:eastAsiaTheme="majorEastAsia" w:hAnsiTheme="majorHAnsi" w:cstheme="majorBidi"/>
      <w:i/>
      <w:iCs/>
      <w:color w:val="1F4E79" w:themeColor="accent1" w:themeShade="80"/>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qFormat/>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qFormat/>
    <w:rPr>
      <w:rFonts w:asciiTheme="majorHAnsi" w:eastAsiaTheme="majorEastAsia" w:hAnsiTheme="majorHAnsi" w:cstheme="majorBidi"/>
      <w:i/>
      <w:iCs/>
      <w:color w:val="404040" w:themeColor="text1" w:themeTint="BF"/>
      <w:sz w:val="20"/>
      <w:szCs w:val="20"/>
    </w:rPr>
  </w:style>
  <w:style w:type="paragraph" w:customStyle="1" w:styleId="Revision1">
    <w:name w:val="Revision1"/>
    <w:hidden/>
    <w:uiPriority w:val="99"/>
    <w:semiHidden/>
    <w:rPr>
      <w:sz w:val="22"/>
      <w:szCs w:val="22"/>
      <w:lang w:val="ro-RO"/>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sz w:val="20"/>
      <w:szCs w:val="20"/>
      <w:lang w:eastAsia="ro-RO"/>
    </w:rPr>
  </w:style>
  <w:style w:type="character" w:styleId="PlaceholderText">
    <w:name w:val="Placeholder Text"/>
    <w:basedOn w:val="DefaultParagraphFont"/>
    <w:uiPriority w:val="99"/>
    <w:semiHidden/>
    <w:rPr>
      <w:color w:val="808080"/>
    </w:rPr>
  </w:style>
  <w:style w:type="paragraph" w:customStyle="1" w:styleId="Body">
    <w:name w:val="Body"/>
    <w:basedOn w:val="Normal"/>
    <w:link w:val="BodyChar"/>
    <w:qFormat/>
    <w:pPr>
      <w:spacing w:before="120" w:after="0" w:line="240" w:lineRule="exact"/>
      <w:jc w:val="both"/>
    </w:pPr>
    <w:rPr>
      <w:rFonts w:ascii="Trebuchet MS" w:hAnsi="Trebuchet MS" w:cs="Arial"/>
      <w:sz w:val="20"/>
      <w:szCs w:val="24"/>
      <w:lang w:val="en-US"/>
    </w:rPr>
  </w:style>
  <w:style w:type="character" w:customStyle="1" w:styleId="BodyChar">
    <w:name w:val="Body Char"/>
    <w:basedOn w:val="DefaultParagraphFont"/>
    <w:link w:val="Body"/>
    <w:rPr>
      <w:rFonts w:ascii="Trebuchet MS" w:hAnsi="Trebuchet MS" w:cs="Arial"/>
      <w:sz w:val="20"/>
      <w:szCs w:val="24"/>
      <w:lang w:val="en-US"/>
    </w:rPr>
  </w:style>
  <w:style w:type="paragraph" w:customStyle="1" w:styleId="Bulet">
    <w:name w:val="Bulet"/>
    <w:basedOn w:val="Normal"/>
    <w:next w:val="Body"/>
    <w:link w:val="BuletChar"/>
    <w:qFormat/>
    <w:pPr>
      <w:numPr>
        <w:numId w:val="2"/>
      </w:numPr>
      <w:spacing w:after="0" w:line="240" w:lineRule="exact"/>
      <w:jc w:val="both"/>
    </w:pPr>
    <w:rPr>
      <w:rFonts w:ascii="Trebuchet MS" w:hAnsi="Trebuchet MS" w:cs="Arial"/>
      <w:sz w:val="20"/>
      <w:szCs w:val="24"/>
      <w:lang w:val="en-US"/>
    </w:rPr>
  </w:style>
  <w:style w:type="character" w:customStyle="1" w:styleId="BuletChar">
    <w:name w:val="Bulet Char"/>
    <w:basedOn w:val="BodyChar"/>
    <w:link w:val="Bulet"/>
    <w:rPr>
      <w:rFonts w:ascii="Trebuchet MS" w:hAnsi="Trebuchet MS" w:cs="Arial"/>
      <w:sz w:val="20"/>
      <w:szCs w:val="24"/>
      <w:lang w:val="en-US"/>
    </w:rPr>
  </w:style>
  <w:style w:type="paragraph" w:customStyle="1" w:styleId="Norm">
    <w:name w:val="Norm"/>
    <w:basedOn w:val="Normal"/>
    <w:qFormat/>
    <w:pPr>
      <w:framePr w:hSpace="1701" w:wrap="around" w:vAnchor="text" w:hAnchor="page" w:x="1708" w:y="1"/>
      <w:spacing w:after="0" w:line="240" w:lineRule="exact"/>
      <w:suppressOverlap/>
      <w:jc w:val="both"/>
    </w:pPr>
    <w:rPr>
      <w:rFonts w:ascii="Trebuchet MS" w:hAnsi="Trebuchet MS" w:cs="Arial"/>
      <w:sz w:val="20"/>
      <w:szCs w:val="24"/>
      <w:lang w:val="en-US"/>
    </w:rPr>
  </w:style>
  <w:style w:type="paragraph" w:customStyle="1" w:styleId="Capitol">
    <w:name w:val="Capitol"/>
    <w:basedOn w:val="Body"/>
    <w:next w:val="Body"/>
    <w:qFormat/>
    <w:pPr>
      <w:numPr>
        <w:numId w:val="3"/>
      </w:numPr>
      <w:tabs>
        <w:tab w:val="left" w:pos="360"/>
      </w:tabs>
      <w:spacing w:before="840" w:after="240" w:line="320" w:lineRule="exact"/>
      <w:ind w:left="720" w:hanging="426"/>
    </w:pPr>
    <w:rPr>
      <w:b/>
      <w:caps/>
      <w:color w:val="0070C0"/>
      <w:sz w:val="28"/>
      <w:szCs w:val="28"/>
    </w:rPr>
  </w:style>
  <w:style w:type="paragraph" w:customStyle="1" w:styleId="SubCap">
    <w:name w:val="SubCap"/>
    <w:basedOn w:val="Body"/>
    <w:next w:val="Body"/>
    <w:qFormat/>
    <w:pPr>
      <w:numPr>
        <w:ilvl w:val="2"/>
        <w:numId w:val="3"/>
      </w:numPr>
      <w:tabs>
        <w:tab w:val="left" w:pos="360"/>
      </w:tabs>
      <w:spacing w:before="480" w:after="120" w:line="280" w:lineRule="exact"/>
      <w:ind w:left="2160" w:hanging="180"/>
    </w:pPr>
    <w:rPr>
      <w:b/>
      <w:color w:val="0070C0"/>
      <w:sz w:val="26"/>
      <w:szCs w:val="26"/>
    </w:rPr>
  </w:style>
  <w:style w:type="paragraph" w:customStyle="1" w:styleId="UnderCap">
    <w:name w:val="UnderCap"/>
    <w:basedOn w:val="SubCap"/>
    <w:next w:val="Body"/>
    <w:qFormat/>
    <w:pPr>
      <w:numPr>
        <w:ilvl w:val="3"/>
      </w:numPr>
      <w:shd w:val="clear" w:color="auto" w:fill="FFFFFF"/>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pPr>
      <w:keepLines w:val="0"/>
      <w:spacing w:before="60" w:after="120"/>
      <w:ind w:left="1916" w:hanging="839"/>
    </w:pPr>
    <w:rPr>
      <w:rFonts w:asciiTheme="minorHAnsi" w:eastAsiaTheme="minorHAnsi" w:hAnsiTheme="minorHAnsi" w:cstheme="minorBidi"/>
      <w:b w:val="0"/>
      <w:bCs w:val="0"/>
      <w:iCs/>
      <w:color w:val="auto"/>
      <w:sz w:val="26"/>
      <w:szCs w:val="20"/>
    </w:rPr>
  </w:style>
  <w:style w:type="character" w:customStyle="1" w:styleId="tal1">
    <w:name w:val="tal1"/>
    <w:basedOn w:val="DefaultParagraphFont"/>
  </w:style>
  <w:style w:type="paragraph" w:customStyle="1" w:styleId="Text2">
    <w:name w:val="Text 2"/>
    <w:basedOn w:val="Normal"/>
    <w:link w:val="Text2Char"/>
    <w:pPr>
      <w:tabs>
        <w:tab w:val="left" w:pos="2161"/>
      </w:tabs>
      <w:spacing w:after="240" w:line="276" w:lineRule="auto"/>
      <w:ind w:left="1077"/>
      <w:jc w:val="both"/>
    </w:pPr>
    <w:rPr>
      <w:szCs w:val="20"/>
    </w:rPr>
  </w:style>
  <w:style w:type="character" w:customStyle="1" w:styleId="Text2Char">
    <w:name w:val="Text 2 Char"/>
    <w:link w:val="Text2"/>
    <w:rPr>
      <w:szCs w:val="20"/>
    </w:rPr>
  </w:style>
  <w:style w:type="paragraph" w:customStyle="1" w:styleId="Default">
    <w:name w:val="Default"/>
    <w:pPr>
      <w:autoSpaceDE w:val="0"/>
      <w:autoSpaceDN w:val="0"/>
      <w:adjustRightInd w:val="0"/>
    </w:pPr>
    <w:rPr>
      <w:rFonts w:ascii="Andes" w:hAnsi="Andes" w:cs="Andes"/>
      <w:color w:val="000000"/>
      <w:sz w:val="24"/>
      <w:szCs w:val="24"/>
      <w:lang w:val="ro-RO"/>
    </w:rPr>
  </w:style>
  <w:style w:type="character" w:customStyle="1" w:styleId="Bodytext">
    <w:name w:val="Body text_"/>
    <w:basedOn w:val="DefaultParagraphFont"/>
    <w:link w:val="BodyText10"/>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rPr>
  </w:style>
  <w:style w:type="character" w:customStyle="1" w:styleId="BodytextSegoeUIBoldSpacing0pt">
    <w:name w:val="Body text + Segoe UI;Bold;Spacing 0 pt"/>
    <w:basedOn w:val="Bodytext"/>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basedOn w:val="DefaultParagraphFont"/>
    <w:link w:val="Tablecaption0"/>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pPr>
      <w:widowControl w:val="0"/>
      <w:shd w:val="clear" w:color="auto" w:fill="FFFFFF"/>
      <w:spacing w:after="0" w:line="383" w:lineRule="exact"/>
      <w:jc w:val="both"/>
    </w:pPr>
    <w:rPr>
      <w:rFonts w:ascii="Segoe UI" w:eastAsia="Segoe UI" w:hAnsi="Segoe UI" w:cs="Segoe UI"/>
      <w:b/>
      <w:bCs/>
      <w:sz w:val="26"/>
      <w:szCs w:val="26"/>
    </w:rPr>
  </w:style>
  <w:style w:type="character" w:customStyle="1" w:styleId="BodytextArialItalic">
    <w:name w:val="Body text + Arial;Italic"/>
    <w:basedOn w:val="Bodytext"/>
    <w:rPr>
      <w:rFonts w:ascii="Arial" w:eastAsia="Arial" w:hAnsi="Arial" w:cs="Arial"/>
      <w:i/>
      <w:iCs/>
      <w:color w:val="000000"/>
      <w:spacing w:val="0"/>
      <w:w w:val="100"/>
      <w:position w:val="0"/>
      <w:sz w:val="19"/>
      <w:szCs w:val="19"/>
      <w:u w:val="none"/>
      <w:shd w:val="clear" w:color="auto" w:fill="FFFFFF"/>
      <w:lang w:val="en-US" w:eastAsia="en-US" w:bidi="en-US"/>
    </w:rPr>
  </w:style>
  <w:style w:type="paragraph" w:customStyle="1" w:styleId="Heading1EIB">
    <w:name w:val="Heading 1 EIB"/>
    <w:basedOn w:val="Heading1"/>
    <w:qFormat/>
    <w:pPr>
      <w:keepNext w:val="0"/>
      <w:keepLines w:val="0"/>
      <w:tabs>
        <w:tab w:val="left" w:pos="360"/>
      </w:tabs>
      <w:spacing w:before="0" w:after="200"/>
      <w:ind w:left="284"/>
      <w:contextualSpacing/>
      <w:outlineLvl w:val="9"/>
    </w:pPr>
    <w:rPr>
      <w:color w:val="000000" w:themeColor="text1"/>
      <w:sz w:val="24"/>
      <w:szCs w:val="20"/>
      <w:lang w:val="en-GB"/>
    </w:rPr>
  </w:style>
  <w:style w:type="paragraph" w:customStyle="1" w:styleId="Heading2EIB">
    <w:name w:val="Heading 2 EIB"/>
    <w:basedOn w:val="Heading2"/>
    <w:qFormat/>
    <w:pPr>
      <w:numPr>
        <w:ilvl w:val="0"/>
        <w:numId w:val="0"/>
      </w:numPr>
      <w:tabs>
        <w:tab w:val="left" w:pos="360"/>
      </w:tabs>
      <w:spacing w:before="40" w:after="120" w:line="300" w:lineRule="atLeast"/>
      <w:ind w:left="284"/>
    </w:pPr>
    <w:rPr>
      <w:color w:val="000000" w:themeColor="text1"/>
      <w:sz w:val="22"/>
      <w:lang w:val="en-GB"/>
    </w:rPr>
  </w:style>
  <w:style w:type="paragraph" w:customStyle="1" w:styleId="Heading3EIB">
    <w:name w:val="Heading 3 EIB"/>
    <w:basedOn w:val="Heading3"/>
    <w:qFormat/>
    <w:pPr>
      <w:numPr>
        <w:ilvl w:val="0"/>
        <w:numId w:val="0"/>
      </w:numPr>
      <w:tabs>
        <w:tab w:val="left" w:pos="360"/>
      </w:tabs>
      <w:spacing w:before="120" w:after="120" w:line="300" w:lineRule="atLeast"/>
      <w:ind w:left="284"/>
    </w:pPr>
    <w:rPr>
      <w:rFonts w:asciiTheme="minorHAnsi" w:hAnsiTheme="minorHAnsi"/>
      <w:bCs w:val="0"/>
      <w:color w:val="000000" w:themeColor="text1"/>
      <w:szCs w:val="24"/>
      <w:lang w:val="en-GB"/>
    </w:rPr>
  </w:style>
  <w:style w:type="character" w:customStyle="1" w:styleId="ListParagraphChar">
    <w:name w:val="List Paragraph Char"/>
    <w:link w:val="ListParagraph"/>
    <w:uiPriority w:val="34"/>
    <w:locked/>
  </w:style>
  <w:style w:type="character" w:customStyle="1" w:styleId="A16">
    <w:name w:val="A16"/>
    <w:uiPriority w:val="99"/>
    <w:rPr>
      <w:rFonts w:cs="Myriad"/>
      <w:color w:val="211D1E"/>
      <w:sz w:val="22"/>
      <w:szCs w:val="22"/>
    </w:rPr>
  </w:style>
  <w:style w:type="paragraph" w:customStyle="1" w:styleId="normalpropostasChar">
    <w:name w:val="normal_propostas Char"/>
    <w:basedOn w:val="Normal"/>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DefaultParagraphFont"/>
  </w:style>
  <w:style w:type="paragraph" w:customStyle="1" w:styleId="TOCHeading1">
    <w:name w:val="TOC Heading1"/>
    <w:basedOn w:val="Heading1"/>
    <w:next w:val="Normal"/>
    <w:uiPriority w:val="39"/>
    <w:semiHidden/>
    <w:unhideWhenUsed/>
    <w:qFormat/>
    <w:pPr>
      <w:outlineLvl w:val="9"/>
    </w:pPr>
    <w:rPr>
      <w:rFonts w:asciiTheme="majorHAnsi" w:hAnsiTheme="majorHAnsi"/>
      <w:color w:val="2E74B5" w:themeColor="accent1" w:themeShade="BF"/>
      <w:sz w:val="28"/>
      <w:lang w:val="en-US" w:eastAsia="ja-JP"/>
    </w:rPr>
  </w:style>
  <w:style w:type="paragraph" w:customStyle="1" w:styleId="listenumrobis">
    <w:name w:val="liste numéro bis"/>
    <w:qFormat/>
    <w:pPr>
      <w:numPr>
        <w:numId w:val="4"/>
      </w:numPr>
      <w:spacing w:before="240"/>
      <w:contextualSpacing/>
      <w:jc w:val="both"/>
    </w:pPr>
    <w:rPr>
      <w:rFonts w:ascii="Arial" w:eastAsia="Cambria" w:hAnsi="Arial" w:cs="Arial"/>
      <w:color w:val="6A5E6F"/>
      <w:lang w:val="en-GB"/>
    </w:rPr>
  </w:style>
  <w:style w:type="paragraph" w:customStyle="1" w:styleId="tiret">
    <w:name w:val="tiret +"/>
    <w:qFormat/>
    <w:pPr>
      <w:numPr>
        <w:numId w:val="5"/>
      </w:numPr>
      <w:contextualSpacing/>
      <w:jc w:val="both"/>
    </w:pPr>
    <w:rPr>
      <w:rFonts w:ascii="Arial" w:eastAsia="Cambria" w:hAnsi="Arial" w:cs="Times New Roman"/>
      <w:color w:val="6A5E6F"/>
      <w:szCs w:val="24"/>
      <w:lang w:val="en-GB" w:eastAsia="fr-FR"/>
    </w:rPr>
  </w:style>
  <w:style w:type="character" w:customStyle="1" w:styleId="tpa1">
    <w:name w:val="tpa1"/>
    <w:basedOn w:val="DefaultParagraphFont"/>
  </w:style>
  <w:style w:type="table" w:customStyle="1" w:styleId="GridTable5Dark-Accent11">
    <w:name w:val="Grid Table 5 Dark - Accent 11"/>
    <w:basedOn w:val="TableNormal"/>
    <w:uiPriority w:val="50"/>
    <w:rPr>
      <w:rFonts w:eastAsiaTheme="minorEastAsia"/>
      <w:lang w:val="en-GB"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l">
    <w:name w:val="a_l"/>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dp317c747cmsonormal">
    <w:name w:val="ydp317c747c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Level2">
    <w:name w:val="Level 2"/>
    <w:basedOn w:val="Normal"/>
    <w:qFormat/>
    <w:pPr>
      <w:tabs>
        <w:tab w:val="left" w:pos="680"/>
      </w:tabs>
      <w:spacing w:after="140" w:line="290" w:lineRule="auto"/>
      <w:ind w:left="680" w:hanging="680"/>
      <w:jc w:val="both"/>
    </w:pPr>
    <w:rPr>
      <w:rFonts w:ascii="Arial" w:eastAsia="Times New Roman" w:hAnsi="Arial" w:cs="Times New Roman"/>
      <w:kern w:val="20"/>
      <w:sz w:val="20"/>
      <w:szCs w:val="28"/>
      <w:lang w:val="en-GB"/>
    </w:rPr>
  </w:style>
  <w:style w:type="paragraph" w:customStyle="1" w:styleId="Level3">
    <w:name w:val="Level 3"/>
    <w:basedOn w:val="Normal"/>
    <w:qFormat/>
    <w:pPr>
      <w:tabs>
        <w:tab w:val="left" w:pos="1361"/>
      </w:tabs>
      <w:spacing w:after="140" w:line="290" w:lineRule="auto"/>
      <w:ind w:left="1361" w:hanging="681"/>
      <w:jc w:val="both"/>
    </w:pPr>
    <w:rPr>
      <w:rFonts w:ascii="Arial" w:eastAsia="Times New Roman" w:hAnsi="Arial" w:cs="Times New Roman"/>
      <w:kern w:val="20"/>
      <w:sz w:val="20"/>
      <w:szCs w:val="28"/>
      <w:lang w:val="en-GB"/>
    </w:rPr>
  </w:style>
  <w:style w:type="paragraph" w:customStyle="1" w:styleId="Level4">
    <w:name w:val="Level 4"/>
    <w:basedOn w:val="Normal"/>
    <w:qFormat/>
    <w:pPr>
      <w:tabs>
        <w:tab w:val="left" w:pos="2041"/>
      </w:tabs>
      <w:spacing w:after="140" w:line="290" w:lineRule="auto"/>
      <w:ind w:left="2041" w:hanging="680"/>
      <w:jc w:val="both"/>
    </w:pPr>
    <w:rPr>
      <w:rFonts w:ascii="Arial" w:eastAsia="Times New Roman" w:hAnsi="Arial" w:cs="Times New Roman"/>
      <w:kern w:val="20"/>
      <w:sz w:val="20"/>
      <w:szCs w:val="24"/>
      <w:lang w:val="en-GB"/>
    </w:rPr>
  </w:style>
  <w:style w:type="paragraph" w:customStyle="1" w:styleId="Level5">
    <w:name w:val="Level 5"/>
    <w:basedOn w:val="Normal"/>
    <w:qFormat/>
    <w:pPr>
      <w:tabs>
        <w:tab w:val="left" w:pos="2608"/>
      </w:tabs>
      <w:spacing w:after="140" w:line="290" w:lineRule="auto"/>
      <w:ind w:left="2608" w:hanging="567"/>
      <w:jc w:val="both"/>
    </w:pPr>
    <w:rPr>
      <w:rFonts w:ascii="Arial" w:eastAsia="Times New Roman" w:hAnsi="Arial" w:cs="Times New Roman"/>
      <w:kern w:val="20"/>
      <w:sz w:val="20"/>
      <w:szCs w:val="24"/>
      <w:lang w:val="en-GB"/>
    </w:rPr>
  </w:style>
  <w:style w:type="paragraph" w:customStyle="1" w:styleId="Level6">
    <w:name w:val="Level 6"/>
    <w:basedOn w:val="Normal"/>
    <w:pPr>
      <w:tabs>
        <w:tab w:val="left" w:pos="3288"/>
      </w:tabs>
      <w:spacing w:after="140" w:line="290" w:lineRule="auto"/>
      <w:ind w:left="3288" w:hanging="680"/>
      <w:jc w:val="both"/>
    </w:pPr>
    <w:rPr>
      <w:rFonts w:ascii="Arial" w:eastAsia="Times New Roman" w:hAnsi="Arial" w:cs="Times New Roman"/>
      <w:kern w:val="20"/>
      <w:sz w:val="20"/>
      <w:szCs w:val="24"/>
      <w:lang w:val="en-GB"/>
    </w:rPr>
  </w:style>
  <w:style w:type="paragraph" w:customStyle="1" w:styleId="Level7">
    <w:name w:val="Level 7"/>
    <w:basedOn w:val="Normal"/>
    <w:pPr>
      <w:tabs>
        <w:tab w:val="left" w:pos="3288"/>
      </w:tabs>
      <w:spacing w:after="140" w:line="290" w:lineRule="auto"/>
      <w:ind w:left="3288" w:hanging="680"/>
      <w:jc w:val="both"/>
      <w:outlineLvl w:val="6"/>
    </w:pPr>
    <w:rPr>
      <w:rFonts w:ascii="Arial" w:eastAsia="Times New Roman" w:hAnsi="Arial" w:cs="Times New Roman"/>
      <w:kern w:val="20"/>
      <w:sz w:val="20"/>
      <w:szCs w:val="24"/>
      <w:lang w:val="en-GB"/>
    </w:rPr>
  </w:style>
  <w:style w:type="paragraph" w:customStyle="1" w:styleId="Level8">
    <w:name w:val="Level 8"/>
    <w:basedOn w:val="Normal"/>
    <w:pPr>
      <w:tabs>
        <w:tab w:val="left" w:pos="3288"/>
      </w:tabs>
      <w:spacing w:after="140" w:line="290" w:lineRule="auto"/>
      <w:ind w:left="3288" w:hanging="680"/>
      <w:jc w:val="both"/>
      <w:outlineLvl w:val="7"/>
    </w:pPr>
    <w:rPr>
      <w:rFonts w:ascii="Arial" w:eastAsia="Times New Roman" w:hAnsi="Arial" w:cs="Times New Roman"/>
      <w:kern w:val="20"/>
      <w:sz w:val="20"/>
      <w:szCs w:val="24"/>
      <w:lang w:val="en-GB"/>
    </w:rPr>
  </w:style>
  <w:style w:type="paragraph" w:customStyle="1" w:styleId="Level9">
    <w:name w:val="Level 9"/>
    <w:basedOn w:val="Normal"/>
    <w:pPr>
      <w:tabs>
        <w:tab w:val="left" w:pos="3288"/>
      </w:tabs>
      <w:spacing w:after="140" w:line="290" w:lineRule="auto"/>
      <w:ind w:left="3288" w:hanging="680"/>
      <w:jc w:val="both"/>
      <w:outlineLvl w:val="8"/>
    </w:pPr>
    <w:rPr>
      <w:rFonts w:ascii="Arial" w:eastAsia="Times New Roman" w:hAnsi="Arial" w:cs="Times New Roman"/>
      <w:kern w:val="20"/>
      <w:sz w:val="20"/>
      <w:szCs w:val="24"/>
      <w:lang w:val="en-GB"/>
    </w:rPr>
  </w:style>
  <w:style w:type="character" w:customStyle="1" w:styleId="tsp1">
    <w:name w:val="tsp1"/>
    <w:rsid w:val="003D1B92"/>
  </w:style>
  <w:style w:type="paragraph" w:customStyle="1" w:styleId="CharChar1CaracterCaracterCaracter">
    <w:name w:val="Char Char1 Caracter Caracter Caracter"/>
    <w:basedOn w:val="Normal"/>
    <w:rsid w:val="003D1B92"/>
    <w:pPr>
      <w:spacing w:after="0" w:line="240" w:lineRule="auto"/>
    </w:pPr>
    <w:rPr>
      <w:rFonts w:ascii="Arial" w:eastAsia="Times New Roman" w:hAnsi="Arial"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017183">
      <w:bodyDiv w:val="1"/>
      <w:marLeft w:val="0"/>
      <w:marRight w:val="0"/>
      <w:marTop w:val="0"/>
      <w:marBottom w:val="0"/>
      <w:divBdr>
        <w:top w:val="none" w:sz="0" w:space="0" w:color="auto"/>
        <w:left w:val="none" w:sz="0" w:space="0" w:color="auto"/>
        <w:bottom w:val="none" w:sz="0" w:space="0" w:color="auto"/>
        <w:right w:val="none" w:sz="0" w:space="0" w:color="auto"/>
      </w:divBdr>
    </w:div>
    <w:div w:id="1922912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et@drdpct.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889C6-737A-4EC1-A3D3-B4233BBE977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10844</Words>
  <Characters>61811</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2023-09-08T08:08:00Z</dcterms:created>
  <dcterms:modified xsi:type="dcterms:W3CDTF">2023-10-11T11:37:00Z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652DC701096242B19F8D25A53B30539D_13</vt:lpwstr>
  </property>
</Properties>
</file>