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1F3F99A" w14:textId="77777777" w:rsidR="001B4350" w:rsidRDefault="001B4350">
      <w:pPr>
        <w:spacing w:after="0" w:line="360" w:lineRule="exact"/>
        <w:jc w:val="center"/>
        <w:rPr>
          <w:rFonts w:cstheme="minorHAnsi"/>
          <w:b/>
          <w:u w:val="single"/>
          <w:lang w:val="ro-RO"/>
        </w:rPr>
      </w:pPr>
    </w:p>
    <w:p w14:paraId="5DAD6110" w14:textId="419643D7" w:rsidR="00E25243" w:rsidRDefault="00E25243" w:rsidP="00E25243">
      <w:pPr>
        <w:ind w:left="720" w:firstLine="720"/>
        <w:rPr>
          <w:rFonts w:ascii="Times New Roman" w:hAnsi="Times New Roman"/>
          <w:b/>
          <w:sz w:val="24"/>
          <w:szCs w:val="24"/>
          <w:lang w:val="fr-FR"/>
        </w:rPr>
      </w:pPr>
      <w:bookmarkStart w:id="0" w:name="_Hlk114744611"/>
      <w:r w:rsidRPr="00EC44B8">
        <w:rPr>
          <w:rFonts w:ascii="Times New Roman" w:hAnsi="Times New Roman"/>
          <w:b/>
          <w:sz w:val="24"/>
          <w:szCs w:val="24"/>
          <w:lang w:val="fr-FR"/>
        </w:rPr>
        <w:t xml:space="preserve">Dispozitive de fixare-suruburi pentru montat </w:t>
      </w:r>
      <w:r>
        <w:rPr>
          <w:rFonts w:ascii="Times New Roman" w:hAnsi="Times New Roman"/>
          <w:b/>
          <w:sz w:val="24"/>
          <w:szCs w:val="24"/>
          <w:lang w:val="fr-FR"/>
        </w:rPr>
        <w:t>semnalizare rutiera</w:t>
      </w:r>
      <w:bookmarkEnd w:id="0"/>
    </w:p>
    <w:p w14:paraId="3A0C8CC4" w14:textId="560BB738" w:rsidR="00A645A6" w:rsidRPr="001B4350" w:rsidRDefault="00A645A6">
      <w:pPr>
        <w:spacing w:after="0" w:line="360" w:lineRule="exact"/>
        <w:jc w:val="center"/>
        <w:rPr>
          <w:rFonts w:cstheme="minorHAnsi"/>
          <w:b/>
          <w:u w:val="single"/>
          <w:lang w:val="it-IT"/>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1" w:name="_Toc476835372"/>
      <w:r>
        <w:rPr>
          <w:rFonts w:asciiTheme="minorHAnsi" w:eastAsia="Calibri" w:hAnsiTheme="minorHAnsi" w:cstheme="minorHAnsi"/>
          <w:color w:val="auto"/>
          <w:sz w:val="22"/>
          <w:szCs w:val="22"/>
          <w:lang w:val="en-GB"/>
        </w:rPr>
        <w:t>Rezumat</w:t>
      </w:r>
      <w:bookmarkEnd w:id="1"/>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lastRenderedPageBreak/>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162EC199" w14:textId="77777777" w:rsidR="00E25243" w:rsidRDefault="00195F31" w:rsidP="00E25243">
      <w:pPr>
        <w:rPr>
          <w:rFonts w:ascii="Times New Roman" w:hAnsi="Times New Roman"/>
          <w:b/>
          <w:sz w:val="24"/>
          <w:szCs w:val="24"/>
          <w:lang w:val="fr-FR"/>
        </w:rPr>
      </w:pPr>
      <w:r w:rsidRPr="000914FB">
        <w:rPr>
          <w:rFonts w:eastAsia="Calibri" w:cstheme="minorHAnsi"/>
          <w:lang w:val="fr-BE"/>
        </w:rPr>
        <w:t xml:space="preserve">Denumire produs  </w:t>
      </w:r>
      <w:r w:rsidR="00E25243" w:rsidRPr="00EC44B8">
        <w:rPr>
          <w:rFonts w:ascii="Times New Roman" w:hAnsi="Times New Roman"/>
          <w:b/>
          <w:sz w:val="24"/>
          <w:szCs w:val="24"/>
          <w:lang w:val="fr-FR"/>
        </w:rPr>
        <w:t xml:space="preserve">,,Dispozitive de fixare-suruburi pentru montat </w:t>
      </w:r>
      <w:r w:rsidR="00E25243">
        <w:rPr>
          <w:rFonts w:ascii="Times New Roman" w:hAnsi="Times New Roman"/>
          <w:b/>
          <w:sz w:val="24"/>
          <w:szCs w:val="24"/>
          <w:lang w:val="fr-FR"/>
        </w:rPr>
        <w:t>semnalizare rutiera</w:t>
      </w:r>
      <w:r w:rsidR="00E25243" w:rsidRPr="00EC44B8">
        <w:rPr>
          <w:rFonts w:ascii="Times New Roman" w:hAnsi="Times New Roman"/>
          <w:b/>
          <w:sz w:val="24"/>
          <w:szCs w:val="24"/>
          <w:lang w:val="fr-FR"/>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2CE29D2D" w14:textId="429E11AE" w:rsidR="00E95F84" w:rsidRDefault="00E95F84" w:rsidP="001B4350">
            <w:pPr>
              <w:spacing w:after="0" w:line="240" w:lineRule="auto"/>
              <w:jc w:val="center"/>
              <w:rPr>
                <w:lang w:val="ro-RO"/>
              </w:rPr>
            </w:pPr>
          </w:p>
        </w:tc>
        <w:tc>
          <w:tcPr>
            <w:tcW w:w="1097" w:type="dxa"/>
            <w:vAlign w:val="center"/>
          </w:tcPr>
          <w:p w14:paraId="0CB49E91" w14:textId="3837755C" w:rsidR="00E95F84" w:rsidRDefault="00E95F84" w:rsidP="00736468">
            <w:pPr>
              <w:jc w:val="center"/>
              <w:rPr>
                <w:lang w:val="ro-RO"/>
              </w:rPr>
            </w:pPr>
          </w:p>
        </w:tc>
        <w:tc>
          <w:tcPr>
            <w:tcW w:w="1837" w:type="dxa"/>
            <w:vAlign w:val="center"/>
          </w:tcPr>
          <w:p w14:paraId="0833E4A4" w14:textId="6927D586" w:rsidR="00E95F84" w:rsidRDefault="00E95F84" w:rsidP="00736468">
            <w:pPr>
              <w:jc w:val="center"/>
              <w:rPr>
                <w:lang w:val="ro-RO"/>
              </w:rPr>
            </w:pPr>
          </w:p>
        </w:tc>
        <w:tc>
          <w:tcPr>
            <w:tcW w:w="1535" w:type="dxa"/>
            <w:vAlign w:val="center"/>
          </w:tcPr>
          <w:p w14:paraId="49D71163" w14:textId="537FCEA8" w:rsidR="00E95F84" w:rsidRDefault="00E95F84" w:rsidP="00736468">
            <w:pPr>
              <w:jc w:val="center"/>
              <w:rPr>
                <w:lang w:val="ro-RO"/>
              </w:rPr>
            </w:pPr>
          </w:p>
        </w:tc>
        <w:tc>
          <w:tcPr>
            <w:tcW w:w="4041" w:type="dxa"/>
          </w:tcPr>
          <w:p w14:paraId="5AC2EA71" w14:textId="34DB134A" w:rsidR="00E95F84" w:rsidRPr="00537CAE" w:rsidRDefault="00E95F84" w:rsidP="00537CAE">
            <w:pPr>
              <w:autoSpaceDE w:val="0"/>
              <w:autoSpaceDN w:val="0"/>
              <w:adjustRightInd w:val="0"/>
              <w:spacing w:after="0" w:line="240" w:lineRule="auto"/>
              <w:jc w:val="both"/>
            </w:pPr>
          </w:p>
        </w:tc>
        <w:tc>
          <w:tcPr>
            <w:tcW w:w="1566" w:type="dxa"/>
          </w:tcPr>
          <w:p w14:paraId="02A8C4F9" w14:textId="5B10F6DB" w:rsidR="00E95F84" w:rsidRDefault="00E95F84" w:rsidP="00E95F84">
            <w:pPr>
              <w:rPr>
                <w:lang w:val="ro-RO"/>
              </w:rPr>
            </w:pPr>
          </w:p>
        </w:tc>
        <w:tc>
          <w:tcPr>
            <w:tcW w:w="1799" w:type="dxa"/>
          </w:tcPr>
          <w:p w14:paraId="1F9948B8" w14:textId="37FC09CE" w:rsidR="00E95F84" w:rsidRDefault="00E95F84" w:rsidP="00E95F84">
            <w:pPr>
              <w:rPr>
                <w:lang w:val="ro-RO"/>
              </w:rPr>
            </w:pPr>
          </w:p>
        </w:tc>
      </w:tr>
      <w:tr w:rsidR="001B4350" w14:paraId="31020AC0" w14:textId="77777777" w:rsidTr="00736468">
        <w:tc>
          <w:tcPr>
            <w:tcW w:w="2117" w:type="dxa"/>
            <w:vAlign w:val="center"/>
          </w:tcPr>
          <w:p w14:paraId="442B2494" w14:textId="77BD9D5C" w:rsidR="00E25243" w:rsidRPr="008E7C78" w:rsidRDefault="00E25243" w:rsidP="008E7C78">
            <w:pPr>
              <w:jc w:val="center"/>
              <w:rPr>
                <w:rFonts w:ascii="Times New Roman" w:hAnsi="Times New Roman"/>
                <w:bCs/>
                <w:sz w:val="24"/>
                <w:szCs w:val="24"/>
                <w:lang w:val="fr-FR"/>
              </w:rPr>
            </w:pPr>
            <w:r w:rsidRPr="008E7C78">
              <w:rPr>
                <w:rFonts w:ascii="Times New Roman" w:hAnsi="Times New Roman"/>
                <w:bCs/>
                <w:sz w:val="24"/>
                <w:szCs w:val="24"/>
                <w:lang w:val="fr-FR"/>
              </w:rPr>
              <w:t>Dispozitive de fixare- pentru montat semnalizare rutiera</w:t>
            </w:r>
          </w:p>
          <w:p w14:paraId="0D9C829F" w14:textId="77E0B255" w:rsidR="008E7C78" w:rsidRPr="008E7C78" w:rsidRDefault="008E7C78" w:rsidP="008E7C78">
            <w:pPr>
              <w:jc w:val="center"/>
              <w:rPr>
                <w:rFonts w:ascii="Times New Roman" w:hAnsi="Times New Roman"/>
                <w:bCs/>
                <w:sz w:val="24"/>
                <w:szCs w:val="24"/>
                <w:lang w:val="fr-FR"/>
              </w:rPr>
            </w:pPr>
            <w:r w:rsidRPr="008E7C78">
              <w:rPr>
                <w:rFonts w:ascii="Times New Roman" w:hAnsi="Times New Roman"/>
                <w:bCs/>
                <w:sz w:val="24"/>
                <w:szCs w:val="24"/>
                <w:lang w:val="fr-FR"/>
              </w:rPr>
              <w:t>(ancore chimice, piulite, suruburi metric, tije filetate si burghie -conform cantitati inscrise la punctul 3.3.1. din caietul de sarcini)</w:t>
            </w:r>
          </w:p>
          <w:p w14:paraId="30CE3F02" w14:textId="77777777" w:rsidR="008E7C78" w:rsidRDefault="008E7C78" w:rsidP="00E25243">
            <w:pPr>
              <w:rPr>
                <w:rFonts w:ascii="Times New Roman" w:hAnsi="Times New Roman"/>
                <w:b/>
                <w:sz w:val="24"/>
                <w:szCs w:val="24"/>
                <w:lang w:val="fr-FR"/>
              </w:rPr>
            </w:pPr>
          </w:p>
          <w:p w14:paraId="4D7E7E91" w14:textId="2F936234" w:rsidR="001B4350" w:rsidRDefault="001B4350" w:rsidP="00736468">
            <w:pPr>
              <w:spacing w:after="0" w:line="360" w:lineRule="exact"/>
              <w:jc w:val="center"/>
              <w:rPr>
                <w:rFonts w:cstheme="minorHAnsi"/>
                <w:b/>
                <w:sz w:val="24"/>
                <w:szCs w:val="24"/>
                <w:lang w:val="ro-RO"/>
              </w:rPr>
            </w:pPr>
          </w:p>
        </w:tc>
        <w:tc>
          <w:tcPr>
            <w:tcW w:w="1097" w:type="dxa"/>
            <w:vAlign w:val="center"/>
          </w:tcPr>
          <w:p w14:paraId="08CA50A1" w14:textId="6DB6A282" w:rsidR="001B4350" w:rsidRPr="008E7C78" w:rsidRDefault="001B4350" w:rsidP="00736468">
            <w:pPr>
              <w:jc w:val="center"/>
              <w:rPr>
                <w:rFonts w:ascii="Times New Roman" w:hAnsi="Times New Roman" w:cs="Times New Roman"/>
                <w:bCs/>
                <w:sz w:val="24"/>
                <w:szCs w:val="24"/>
                <w:lang w:val="ro-RO"/>
              </w:rPr>
            </w:pPr>
            <w:r w:rsidRPr="008E7C78">
              <w:rPr>
                <w:rFonts w:ascii="Times New Roman" w:hAnsi="Times New Roman" w:cs="Times New Roman"/>
                <w:bCs/>
                <w:sz w:val="24"/>
                <w:szCs w:val="24"/>
                <w:lang w:val="ro-RO"/>
              </w:rPr>
              <w:t xml:space="preserve">Buc. </w:t>
            </w:r>
          </w:p>
        </w:tc>
        <w:tc>
          <w:tcPr>
            <w:tcW w:w="1837" w:type="dxa"/>
            <w:vAlign w:val="center"/>
          </w:tcPr>
          <w:p w14:paraId="21E5061E" w14:textId="77777777" w:rsidR="00E25243" w:rsidRPr="00C87A2E" w:rsidRDefault="00E25243" w:rsidP="00E25243">
            <w:pPr>
              <w:widowControl w:val="0"/>
              <w:tabs>
                <w:tab w:val="left" w:pos="540"/>
                <w:tab w:val="num" w:pos="1350"/>
              </w:tabs>
              <w:spacing w:line="240" w:lineRule="auto"/>
              <w:jc w:val="center"/>
              <w:rPr>
                <w:rFonts w:ascii="Times New Roman" w:hAnsi="Times New Roman"/>
                <w:sz w:val="24"/>
                <w:szCs w:val="24"/>
                <w:lang w:val="fr-FR"/>
              </w:rPr>
            </w:pPr>
            <w:r w:rsidRPr="00C87A2E">
              <w:rPr>
                <w:rFonts w:ascii="Times New Roman" w:hAnsi="Times New Roman"/>
                <w:sz w:val="24"/>
                <w:szCs w:val="24"/>
                <w:lang w:val="fr-FR"/>
              </w:rPr>
              <w:t>- S.D.N. Constanta : Loc. Constanta, Str. Alba Iulia, nr.17, Jud. Constanta</w:t>
            </w:r>
          </w:p>
          <w:p w14:paraId="6A286984" w14:textId="77777777" w:rsidR="00E25243" w:rsidRPr="00C87A2E" w:rsidRDefault="00E25243" w:rsidP="00E25243">
            <w:pPr>
              <w:widowControl w:val="0"/>
              <w:tabs>
                <w:tab w:val="left" w:pos="540"/>
                <w:tab w:val="num" w:pos="1350"/>
              </w:tabs>
              <w:spacing w:line="240" w:lineRule="auto"/>
              <w:jc w:val="center"/>
              <w:rPr>
                <w:rFonts w:ascii="Times New Roman" w:hAnsi="Times New Roman"/>
                <w:sz w:val="24"/>
                <w:szCs w:val="24"/>
                <w:lang w:val="fr-FR"/>
              </w:rPr>
            </w:pPr>
            <w:r w:rsidRPr="00C87A2E">
              <w:rPr>
                <w:rFonts w:ascii="Times New Roman" w:hAnsi="Times New Roman"/>
                <w:sz w:val="24"/>
                <w:szCs w:val="24"/>
                <w:lang w:val="fr-FR"/>
              </w:rPr>
              <w:t>- S.D.N. Fetesti :  Loc. Fetesti, Str. Depoului, nr.57, Jud. Ialomita</w:t>
            </w:r>
          </w:p>
          <w:p w14:paraId="2B64D046" w14:textId="77777777" w:rsidR="00E25243" w:rsidRPr="00C87A2E" w:rsidRDefault="00E25243" w:rsidP="00E25243">
            <w:pPr>
              <w:widowControl w:val="0"/>
              <w:tabs>
                <w:tab w:val="left" w:pos="540"/>
                <w:tab w:val="num" w:pos="1350"/>
              </w:tabs>
              <w:spacing w:line="240" w:lineRule="auto"/>
              <w:jc w:val="center"/>
              <w:rPr>
                <w:rFonts w:ascii="Times New Roman" w:hAnsi="Times New Roman"/>
                <w:sz w:val="24"/>
                <w:szCs w:val="24"/>
                <w:lang w:val="fr-FR"/>
              </w:rPr>
            </w:pPr>
            <w:r w:rsidRPr="00C87A2E">
              <w:rPr>
                <w:rFonts w:ascii="Times New Roman" w:hAnsi="Times New Roman"/>
                <w:sz w:val="24"/>
                <w:szCs w:val="24"/>
                <w:lang w:val="fr-FR"/>
              </w:rPr>
              <w:t xml:space="preserve">- S.D.N. Calarasi : Loc. Calarasi, Str. Independentei, nr.43, Jud. </w:t>
            </w:r>
            <w:r w:rsidRPr="00C87A2E">
              <w:rPr>
                <w:rFonts w:ascii="Times New Roman" w:hAnsi="Times New Roman"/>
                <w:sz w:val="24"/>
                <w:szCs w:val="24"/>
                <w:lang w:val="fr-FR"/>
              </w:rPr>
              <w:lastRenderedPageBreak/>
              <w:t>Calarasi</w:t>
            </w:r>
          </w:p>
          <w:p w14:paraId="5596CB05" w14:textId="77777777" w:rsidR="00E25243" w:rsidRPr="00C87A2E" w:rsidRDefault="00E25243" w:rsidP="00E25243">
            <w:pPr>
              <w:widowControl w:val="0"/>
              <w:tabs>
                <w:tab w:val="left" w:pos="540"/>
                <w:tab w:val="num" w:pos="1350"/>
              </w:tabs>
              <w:spacing w:line="240" w:lineRule="auto"/>
              <w:jc w:val="center"/>
              <w:rPr>
                <w:rFonts w:ascii="Times New Roman" w:hAnsi="Times New Roman"/>
                <w:sz w:val="24"/>
                <w:szCs w:val="24"/>
                <w:lang w:val="fr-FR"/>
              </w:rPr>
            </w:pPr>
            <w:r w:rsidRPr="00C87A2E">
              <w:rPr>
                <w:rFonts w:ascii="Times New Roman" w:hAnsi="Times New Roman"/>
                <w:sz w:val="24"/>
                <w:szCs w:val="24"/>
                <w:lang w:val="fr-FR"/>
              </w:rPr>
              <w:t>- S.D.N. Slobozia : Loc. Slobozia, Strada Viilor, nr.63, Jud. Slobozia</w:t>
            </w:r>
          </w:p>
          <w:p w14:paraId="14F7647F" w14:textId="77777777" w:rsidR="00E25243" w:rsidRPr="00C87A2E" w:rsidRDefault="00E25243" w:rsidP="00E25243">
            <w:pPr>
              <w:widowControl w:val="0"/>
              <w:tabs>
                <w:tab w:val="left" w:pos="540"/>
                <w:tab w:val="num" w:pos="1350"/>
              </w:tabs>
              <w:spacing w:line="240" w:lineRule="auto"/>
              <w:jc w:val="center"/>
              <w:rPr>
                <w:rFonts w:ascii="Times New Roman" w:hAnsi="Times New Roman"/>
                <w:sz w:val="24"/>
                <w:szCs w:val="24"/>
                <w:lang w:val="fr-FR"/>
              </w:rPr>
            </w:pPr>
            <w:r w:rsidRPr="00C87A2E">
              <w:rPr>
                <w:rFonts w:ascii="Times New Roman" w:hAnsi="Times New Roman"/>
                <w:sz w:val="24"/>
                <w:szCs w:val="24"/>
                <w:lang w:val="fr-FR"/>
              </w:rPr>
              <w:t>- S.D.N. Tulcea : Loc. Tulcea, Str. Isaccei, nr.123, Jud Tulcea</w:t>
            </w:r>
          </w:p>
          <w:p w14:paraId="5483DCB2" w14:textId="71D72244" w:rsidR="001B4350" w:rsidRDefault="00E25243" w:rsidP="00E25243">
            <w:pPr>
              <w:jc w:val="center"/>
              <w:rPr>
                <w:rFonts w:ascii="Times New Roman" w:hAnsi="Times New Roman"/>
                <w:sz w:val="24"/>
                <w:szCs w:val="24"/>
              </w:rPr>
            </w:pPr>
            <w:r w:rsidRPr="00C87A2E">
              <w:rPr>
                <w:rFonts w:ascii="Times New Roman" w:hAnsi="Times New Roman"/>
                <w:sz w:val="24"/>
                <w:szCs w:val="24"/>
                <w:lang w:val="fr-FR"/>
              </w:rPr>
              <w:t>- Sectia Autostrazi : A2, km 193, Nod rutier A2 – DJ 381</w:t>
            </w:r>
            <w:r>
              <w:rPr>
                <w:rFonts w:ascii="Times New Roman" w:hAnsi="Times New Roman"/>
                <w:sz w:val="24"/>
                <w:szCs w:val="24"/>
                <w:lang w:val="fr-FR"/>
              </w:rPr>
              <w:t>.</w:t>
            </w:r>
          </w:p>
        </w:tc>
        <w:tc>
          <w:tcPr>
            <w:tcW w:w="1535" w:type="dxa"/>
            <w:vAlign w:val="center"/>
          </w:tcPr>
          <w:p w14:paraId="61B678F2" w14:textId="4123031B" w:rsidR="001B4350" w:rsidRPr="0078188F" w:rsidRDefault="001B4350"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lastRenderedPageBreak/>
              <w:t xml:space="preserve">Termenul de livrare este de maxim </w:t>
            </w:r>
            <w:r w:rsidR="00E25243">
              <w:rPr>
                <w:rFonts w:ascii="Times New Roman" w:eastAsia="Arial" w:hAnsi="Times New Roman"/>
                <w:sz w:val="24"/>
                <w:szCs w:val="24"/>
                <w:lang w:eastAsia="ro-RO" w:bidi="ro-RO"/>
              </w:rPr>
              <w:t>10</w:t>
            </w:r>
            <w:r w:rsidRPr="0078188F">
              <w:rPr>
                <w:rFonts w:ascii="Times New Roman" w:eastAsia="Arial" w:hAnsi="Times New Roman"/>
                <w:sz w:val="24"/>
                <w:szCs w:val="24"/>
                <w:lang w:eastAsia="ro-RO" w:bidi="ro-RO"/>
              </w:rPr>
              <w:t xml:space="preserve"> </w:t>
            </w:r>
            <w:r w:rsidR="00E25243">
              <w:rPr>
                <w:rFonts w:ascii="Times New Roman" w:eastAsia="Arial" w:hAnsi="Times New Roman"/>
                <w:sz w:val="24"/>
                <w:szCs w:val="24"/>
                <w:lang w:eastAsia="ro-RO" w:bidi="ro-RO"/>
              </w:rPr>
              <w:t xml:space="preserve">zile lucratoare </w:t>
            </w:r>
            <w:r w:rsidRPr="0078188F">
              <w:rPr>
                <w:rFonts w:ascii="Times New Roman" w:eastAsia="Arial" w:hAnsi="Times New Roman"/>
                <w:sz w:val="24"/>
                <w:szCs w:val="24"/>
                <w:lang w:eastAsia="ro-RO" w:bidi="ro-RO"/>
              </w:rPr>
              <w:t xml:space="preserve">de la data </w:t>
            </w:r>
            <w:r w:rsidR="00E25243">
              <w:rPr>
                <w:rFonts w:ascii="Times New Roman" w:eastAsia="Arial" w:hAnsi="Times New Roman"/>
                <w:sz w:val="24"/>
                <w:szCs w:val="24"/>
                <w:lang w:eastAsia="ro-RO" w:bidi="ro-RO"/>
              </w:rPr>
              <w:t>primirii comenzii</w:t>
            </w:r>
          </w:p>
        </w:tc>
        <w:tc>
          <w:tcPr>
            <w:tcW w:w="4041" w:type="dxa"/>
          </w:tcPr>
          <w:p w14:paraId="304AC56A" w14:textId="6C2D66B6" w:rsidR="001B4350" w:rsidRPr="00264C5F" w:rsidRDefault="00E25243" w:rsidP="00E25243">
            <w:pPr>
              <w:autoSpaceDE w:val="0"/>
              <w:autoSpaceDN w:val="0"/>
              <w:adjustRightInd w:val="0"/>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Conform cerintelor caietului de sarcini</w:t>
            </w:r>
          </w:p>
        </w:tc>
        <w:tc>
          <w:tcPr>
            <w:tcW w:w="1566" w:type="dxa"/>
          </w:tcPr>
          <w:p w14:paraId="3F8443C2" w14:textId="113F0760" w:rsidR="001B4350" w:rsidRPr="008E7C78" w:rsidRDefault="001B4350" w:rsidP="00736468">
            <w:pPr>
              <w:rPr>
                <w:rFonts w:ascii="Times New Roman" w:hAnsi="Times New Roman" w:cs="Times New Roman"/>
                <w:bCs/>
                <w:sz w:val="24"/>
                <w:szCs w:val="24"/>
                <w:highlight w:val="lightGray"/>
                <w:lang w:val="ro-RO"/>
              </w:rPr>
            </w:pPr>
            <w:r w:rsidRPr="008E7C78">
              <w:rPr>
                <w:rFonts w:ascii="Times New Roman" w:hAnsi="Times New Roman" w:cs="Times New Roman"/>
                <w:bCs/>
                <w:sz w:val="24"/>
                <w:szCs w:val="24"/>
                <w:highlight w:val="lightGray"/>
                <w:lang w:val="ro-RO"/>
              </w:rPr>
              <w:t>Nu este cazul</w:t>
            </w:r>
          </w:p>
        </w:tc>
        <w:tc>
          <w:tcPr>
            <w:tcW w:w="1799" w:type="dxa"/>
          </w:tcPr>
          <w:p w14:paraId="5028318F" w14:textId="7BA15B0D" w:rsidR="001B4350" w:rsidRDefault="006812D3" w:rsidP="00736468">
            <w:pPr>
              <w:rPr>
                <w:rFonts w:ascii="Times New Roman" w:hAnsi="Times New Roman" w:cs="Times New Roman"/>
                <w:bCs/>
                <w:sz w:val="20"/>
                <w:szCs w:val="20"/>
              </w:rPr>
            </w:pPr>
            <w:r>
              <w:rPr>
                <w:rFonts w:ascii="Times New Roman" w:hAnsi="Times New Roman" w:cs="Times New Roman"/>
                <w:bCs/>
                <w:sz w:val="20"/>
                <w:szCs w:val="20"/>
              </w:rPr>
              <w:t>Conform legislatiei in vigoare</w:t>
            </w:r>
          </w:p>
        </w:tc>
      </w:tr>
    </w:tbl>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3FE521C6" w:rsidR="00A645A6" w:rsidRDefault="006812D3" w:rsidP="006812D3">
            <w:pPr>
              <w:pStyle w:val="ListParagraph"/>
              <w:spacing w:after="0" w:line="360" w:lineRule="exact"/>
              <w:ind w:left="1069"/>
              <w:rPr>
                <w:rFonts w:cstheme="minorHAnsi"/>
                <w:b/>
                <w:bCs/>
                <w:iCs/>
                <w:sz w:val="20"/>
                <w:szCs w:val="20"/>
                <w:lang w:val="ro-RO"/>
              </w:rPr>
            </w:pPr>
            <w:r>
              <w:rPr>
                <w:rFonts w:cstheme="minorHAnsi"/>
                <w:b/>
                <w:bCs/>
                <w:iCs/>
                <w:sz w:val="20"/>
                <w:szCs w:val="20"/>
                <w:lang w:val="ro-RO"/>
              </w:rPr>
              <w:t>7.</w:t>
            </w:r>
          </w:p>
        </w:tc>
        <w:tc>
          <w:tcPr>
            <w:tcW w:w="2046" w:type="dxa"/>
            <w:shd w:val="clear" w:color="auto" w:fill="B8CCE4" w:themeFill="accent1" w:themeFillTint="66"/>
            <w:vAlign w:val="center"/>
          </w:tcPr>
          <w:p w14:paraId="427FE833" w14:textId="749FCB15" w:rsidR="00A645A6" w:rsidRPr="006812D3" w:rsidRDefault="006812D3" w:rsidP="006812D3">
            <w:pPr>
              <w:spacing w:after="0" w:line="360" w:lineRule="exact"/>
              <w:ind w:left="709"/>
              <w:jc w:val="center"/>
              <w:rPr>
                <w:rFonts w:cstheme="minorHAnsi"/>
                <w:b/>
                <w:sz w:val="20"/>
                <w:szCs w:val="20"/>
                <w:lang w:val="ro-RO"/>
              </w:rPr>
            </w:pPr>
            <w:r>
              <w:rPr>
                <w:rFonts w:cstheme="minorHAnsi"/>
                <w:b/>
                <w:sz w:val="20"/>
                <w:szCs w:val="20"/>
                <w:lang w:val="ro-RO"/>
              </w:rPr>
              <w:t>8.</w:t>
            </w:r>
          </w:p>
        </w:tc>
        <w:tc>
          <w:tcPr>
            <w:tcW w:w="3042" w:type="dxa"/>
            <w:shd w:val="clear" w:color="auto" w:fill="B8CCE4" w:themeFill="accent1" w:themeFillTint="66"/>
            <w:vAlign w:val="center"/>
          </w:tcPr>
          <w:p w14:paraId="3FFBB1B0" w14:textId="7165E71C" w:rsidR="00A645A6" w:rsidRPr="006812D3" w:rsidRDefault="006812D3" w:rsidP="006812D3">
            <w:pPr>
              <w:spacing w:after="0" w:line="360" w:lineRule="exact"/>
              <w:ind w:left="709"/>
              <w:jc w:val="center"/>
              <w:rPr>
                <w:rFonts w:cstheme="minorHAnsi"/>
                <w:b/>
                <w:bCs/>
                <w:iCs/>
                <w:sz w:val="20"/>
                <w:szCs w:val="20"/>
                <w:lang w:val="ro-RO"/>
              </w:rPr>
            </w:pPr>
            <w:r>
              <w:rPr>
                <w:rFonts w:cstheme="minorHAnsi"/>
                <w:b/>
                <w:bCs/>
                <w:iCs/>
                <w:sz w:val="20"/>
                <w:szCs w:val="20"/>
                <w:lang w:val="ro-RO"/>
              </w:rPr>
              <w:t>9.</w:t>
            </w:r>
          </w:p>
        </w:tc>
        <w:tc>
          <w:tcPr>
            <w:tcW w:w="2965" w:type="dxa"/>
            <w:shd w:val="clear" w:color="auto" w:fill="B8CCE4" w:themeFill="accent1" w:themeFillTint="66"/>
          </w:tcPr>
          <w:p w14:paraId="35DC7984" w14:textId="1C12A059" w:rsidR="00A645A6" w:rsidRPr="006812D3" w:rsidRDefault="006812D3" w:rsidP="006812D3">
            <w:pPr>
              <w:spacing w:after="0" w:line="360" w:lineRule="exact"/>
              <w:ind w:left="709"/>
              <w:jc w:val="center"/>
              <w:rPr>
                <w:rFonts w:cstheme="minorHAnsi"/>
                <w:b/>
                <w:sz w:val="20"/>
                <w:szCs w:val="20"/>
                <w:lang w:val="ro-RO"/>
              </w:rPr>
            </w:pPr>
            <w:r>
              <w:rPr>
                <w:rFonts w:cstheme="minorHAnsi"/>
                <w:b/>
                <w:sz w:val="20"/>
                <w:szCs w:val="20"/>
                <w:lang w:val="ro-RO"/>
              </w:rPr>
              <w:t>10.</w:t>
            </w:r>
          </w:p>
        </w:tc>
        <w:tc>
          <w:tcPr>
            <w:tcW w:w="2608" w:type="dxa"/>
            <w:shd w:val="clear" w:color="auto" w:fill="B8CCE4" w:themeFill="accent1" w:themeFillTint="66"/>
          </w:tcPr>
          <w:p w14:paraId="662E88DA" w14:textId="79EC5ACD" w:rsidR="00A645A6" w:rsidRPr="006812D3" w:rsidRDefault="006812D3" w:rsidP="006812D3">
            <w:pPr>
              <w:spacing w:after="0" w:line="360" w:lineRule="exact"/>
              <w:ind w:left="709"/>
              <w:jc w:val="center"/>
              <w:rPr>
                <w:rFonts w:cstheme="minorHAnsi"/>
                <w:b/>
                <w:sz w:val="20"/>
                <w:szCs w:val="20"/>
                <w:lang w:val="ro-RO"/>
              </w:rPr>
            </w:pPr>
            <w:r>
              <w:rPr>
                <w:rFonts w:cstheme="minorHAnsi"/>
                <w:b/>
                <w:sz w:val="20"/>
                <w:szCs w:val="20"/>
                <w:lang w:val="ro-RO"/>
              </w:rPr>
              <w:t>11.</w:t>
            </w:r>
          </w:p>
        </w:tc>
        <w:tc>
          <w:tcPr>
            <w:tcW w:w="2433" w:type="dxa"/>
            <w:shd w:val="clear" w:color="auto" w:fill="B8CCE4" w:themeFill="accent1" w:themeFillTint="66"/>
          </w:tcPr>
          <w:p w14:paraId="2245137A" w14:textId="36A54A2E" w:rsidR="00A645A6" w:rsidRPr="006812D3" w:rsidRDefault="006812D3" w:rsidP="006812D3">
            <w:pPr>
              <w:spacing w:after="0" w:line="360" w:lineRule="exact"/>
              <w:ind w:left="709"/>
              <w:jc w:val="center"/>
              <w:rPr>
                <w:rFonts w:cstheme="minorHAnsi"/>
                <w:b/>
                <w:sz w:val="20"/>
                <w:szCs w:val="20"/>
                <w:lang w:val="ro-RO"/>
              </w:rPr>
            </w:pPr>
            <w:r>
              <w:rPr>
                <w:rFonts w:cstheme="minorHAnsi"/>
                <w:b/>
                <w:sz w:val="20"/>
                <w:szCs w:val="20"/>
                <w:lang w:val="ro-RO"/>
              </w:rPr>
              <w:t>12.</w:t>
            </w: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 xml:space="preserve">[introduceti pagina din oferta unde se regasesc </w:t>
            </w:r>
            <w:r>
              <w:rPr>
                <w:rFonts w:cstheme="minorHAnsi"/>
                <w:i/>
                <w:sz w:val="18"/>
                <w:szCs w:val="18"/>
                <w:highlight w:val="lightGray"/>
                <w:lang w:val="ro-RO"/>
              </w:rPr>
              <w:lastRenderedPageBreak/>
              <w:t>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lastRenderedPageBreak/>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lastRenderedPageBreak/>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lastRenderedPageBreak/>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4E5C567F"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r w:rsidR="007B5B97">
        <w:rPr>
          <w:rFonts w:asciiTheme="minorHAnsi" w:eastAsia="Calibri" w:hAnsiTheme="minorHAnsi" w:cstheme="minorHAnsi"/>
          <w:color w:val="auto"/>
          <w:lang w:val="en-GB"/>
        </w:rPr>
        <w:t xml:space="preserve"> </w:t>
      </w:r>
      <w:bookmarkStart w:id="2" w:name="_Hlk151974684"/>
      <w:r w:rsidR="007B5B97">
        <w:rPr>
          <w:rFonts w:asciiTheme="minorHAnsi" w:eastAsia="Calibri" w:hAnsiTheme="minorHAnsi" w:cstheme="minorHAnsi"/>
          <w:color w:val="auto"/>
          <w:lang w:val="en-GB"/>
        </w:rPr>
        <w:t>-Nu este cazul</w:t>
      </w:r>
      <w:bookmarkEnd w:id="2"/>
    </w:p>
    <w:p w14:paraId="54293E13" w14:textId="008B40C3"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r w:rsidR="007B5B97">
        <w:rPr>
          <w:rFonts w:asciiTheme="minorHAnsi" w:eastAsia="Calibri" w:hAnsiTheme="minorHAnsi" w:cstheme="minorHAnsi"/>
          <w:color w:val="auto"/>
          <w:lang w:val="en-GB"/>
        </w:rPr>
        <w:t>-Nu este cazul</w:t>
      </w:r>
    </w:p>
    <w:p w14:paraId="4828C891" w14:textId="794022DF"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r w:rsidR="007B5B97">
        <w:rPr>
          <w:rFonts w:asciiTheme="minorHAnsi" w:eastAsia="Calibri" w:hAnsiTheme="minorHAnsi" w:cstheme="minorHAnsi"/>
          <w:color w:val="auto"/>
          <w:lang w:val="en-GB"/>
        </w:rPr>
        <w:t>-Nu este cazul</w:t>
      </w:r>
    </w:p>
    <w:p w14:paraId="563740FD" w14:textId="77777777" w:rsidR="00A645A6" w:rsidRDefault="00A645A6">
      <w:pPr>
        <w:spacing w:after="0" w:line="360" w:lineRule="exact"/>
        <w:rPr>
          <w:rFonts w:cstheme="minorHAnsi"/>
          <w:lang w:val="ro-RO"/>
        </w:rPr>
      </w:pPr>
    </w:p>
    <w:p w14:paraId="697438C0" w14:textId="46452479"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r w:rsidR="007B5B97">
        <w:rPr>
          <w:rFonts w:asciiTheme="minorHAnsi" w:eastAsia="Calibri" w:hAnsiTheme="minorHAnsi" w:cstheme="minorHAnsi"/>
          <w:color w:val="auto"/>
          <w:sz w:val="22"/>
          <w:szCs w:val="22"/>
          <w:lang w:val="fr-BE"/>
        </w:rPr>
        <w:t xml:space="preserve"> </w:t>
      </w:r>
      <w:r w:rsidR="007B5B97">
        <w:rPr>
          <w:rFonts w:asciiTheme="minorHAnsi" w:eastAsia="Calibri" w:hAnsiTheme="minorHAnsi" w:cstheme="minorHAnsi"/>
          <w:color w:val="auto"/>
          <w:lang w:val="en-GB"/>
        </w:rPr>
        <w:t>-</w:t>
      </w:r>
      <w:r w:rsidR="007B5B97" w:rsidRPr="007B5B97">
        <w:rPr>
          <w:rFonts w:ascii="Times New Roman" w:eastAsia="Calibri" w:hAnsi="Times New Roman" w:cs="Times New Roman"/>
          <w:color w:val="auto"/>
          <w:sz w:val="22"/>
          <w:szCs w:val="22"/>
          <w:lang w:val="en-GB"/>
        </w:rPr>
        <w:t>Nu este cazul</w:t>
      </w:r>
    </w:p>
    <w:p w14:paraId="7AFC53BA" w14:textId="77777777" w:rsidR="00A645A6" w:rsidRDefault="00A645A6">
      <w:pPr>
        <w:spacing w:after="0" w:line="360" w:lineRule="exact"/>
        <w:rPr>
          <w:rFonts w:cstheme="minorHAnsi"/>
          <w:lang w:val="ro-RO"/>
        </w:rPr>
      </w:pPr>
    </w:p>
    <w:p w14:paraId="3D24FE4E" w14:textId="00ED723F" w:rsidR="00A645A6" w:rsidRPr="007B5B97" w:rsidRDefault="00195F31">
      <w:pPr>
        <w:pStyle w:val="Heading1"/>
        <w:numPr>
          <w:ilvl w:val="1"/>
          <w:numId w:val="1"/>
        </w:numPr>
        <w:spacing w:before="0" w:line="360" w:lineRule="exact"/>
        <w:rPr>
          <w:rFonts w:asciiTheme="minorHAnsi" w:eastAsia="Calibri" w:hAnsiTheme="minorHAnsi" w:cstheme="minorHAnsi"/>
          <w:color w:val="auto"/>
          <w:sz w:val="24"/>
          <w:szCs w:val="24"/>
          <w:lang w:val="fr-BE"/>
        </w:rPr>
      </w:pPr>
      <w:r>
        <w:rPr>
          <w:rFonts w:asciiTheme="minorHAnsi" w:eastAsia="Calibri" w:hAnsiTheme="minorHAnsi" w:cstheme="minorHAnsi"/>
          <w:color w:val="auto"/>
          <w:sz w:val="22"/>
          <w:szCs w:val="22"/>
          <w:lang w:val="fr-BE"/>
        </w:rPr>
        <w:t>Mentenanta evolutivă în perioada de garanție / post-garanție</w:t>
      </w:r>
      <w:r w:rsidR="007B5B97">
        <w:rPr>
          <w:rFonts w:asciiTheme="minorHAnsi" w:eastAsia="Calibri" w:hAnsiTheme="minorHAnsi" w:cstheme="minorHAnsi"/>
          <w:color w:val="auto"/>
          <w:sz w:val="22"/>
          <w:szCs w:val="22"/>
          <w:lang w:val="fr-BE"/>
        </w:rPr>
        <w:t xml:space="preserve"> </w:t>
      </w:r>
      <w:r w:rsidR="007B5B97" w:rsidRPr="007B5B97">
        <w:rPr>
          <w:rFonts w:asciiTheme="minorHAnsi" w:eastAsia="Calibri" w:hAnsiTheme="minorHAnsi" w:cstheme="minorHAnsi"/>
          <w:color w:val="auto"/>
          <w:sz w:val="24"/>
          <w:szCs w:val="24"/>
          <w:lang w:val="en-GB"/>
        </w:rPr>
        <w:t>-Nu este cazul</w:t>
      </w:r>
    </w:p>
    <w:p w14:paraId="718B7A7C" w14:textId="77777777" w:rsidR="00A441A5" w:rsidRDefault="00A441A5">
      <w:pPr>
        <w:spacing w:after="0" w:line="360" w:lineRule="exact"/>
        <w:rPr>
          <w:rFonts w:cstheme="minorHAnsi"/>
          <w:lang w:val="fr-BE"/>
        </w:rPr>
      </w:pPr>
    </w:p>
    <w:p w14:paraId="56A21021" w14:textId="55EA67EB" w:rsidR="00A645A6" w:rsidRPr="007B5B97"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r w:rsidR="007B5B97">
        <w:rPr>
          <w:rFonts w:asciiTheme="minorHAnsi" w:eastAsia="Calibri" w:hAnsiTheme="minorHAnsi" w:cstheme="minorHAnsi"/>
          <w:color w:val="auto"/>
          <w:lang w:val="en-GB"/>
        </w:rPr>
        <w:t>-</w:t>
      </w:r>
      <w:r w:rsidR="007B5B97" w:rsidRPr="007B5B97">
        <w:rPr>
          <w:rFonts w:asciiTheme="minorHAnsi" w:eastAsia="Calibri" w:hAnsiTheme="minorHAnsi" w:cstheme="minorHAnsi"/>
          <w:color w:val="auto"/>
          <w:sz w:val="22"/>
          <w:szCs w:val="22"/>
          <w:lang w:val="en-GB"/>
        </w:rPr>
        <w:t>Nu este cazul</w:t>
      </w:r>
    </w:p>
    <w:p w14:paraId="3B9B51DA" w14:textId="77777777" w:rsidR="00A645A6" w:rsidRDefault="00A645A6">
      <w:pPr>
        <w:spacing w:after="0" w:line="360" w:lineRule="exact"/>
        <w:rPr>
          <w:rFonts w:cstheme="minorHAnsi"/>
          <w:lang w:val="en-GB"/>
        </w:rPr>
      </w:pPr>
    </w:p>
    <w:p w14:paraId="2DBF5AF9" w14:textId="3A53C396"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r w:rsidR="007B5B97" w:rsidRPr="007B5B97">
        <w:rPr>
          <w:rFonts w:asciiTheme="minorHAnsi" w:eastAsia="Calibri" w:hAnsiTheme="minorHAnsi" w:cstheme="minorHAnsi"/>
          <w:color w:val="auto"/>
          <w:sz w:val="22"/>
          <w:szCs w:val="22"/>
          <w:lang w:val="fr-BE"/>
        </w:rPr>
        <w:t>-Nu este cazul</w:t>
      </w:r>
    </w:p>
    <w:p w14:paraId="5570DAC2" w14:textId="77777777" w:rsidR="00A645A6" w:rsidRDefault="00A645A6">
      <w:pPr>
        <w:spacing w:after="0" w:line="360" w:lineRule="exact"/>
        <w:rPr>
          <w:rFonts w:cstheme="minorHAnsi"/>
          <w:lang w:val="fr-BE"/>
        </w:rPr>
      </w:pPr>
    </w:p>
    <w:p w14:paraId="476CE3A3" w14:textId="024B0BC5" w:rsidR="00A645A6" w:rsidRPr="00533254"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3" w:name="_Toc476924762"/>
      <w:r>
        <w:rPr>
          <w:rFonts w:asciiTheme="minorHAnsi" w:eastAsia="Calibri" w:hAnsiTheme="minorHAnsi" w:cstheme="minorHAnsi"/>
          <w:color w:val="auto"/>
          <w:sz w:val="22"/>
          <w:szCs w:val="22"/>
          <w:lang w:val="fr-BE"/>
        </w:rPr>
        <w:t xml:space="preserve">Adecvarea la constrangerile impuse de </w:t>
      </w:r>
      <w:bookmarkEnd w:id="3"/>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300257" w:rsidRPr="007B5B97">
        <w:rPr>
          <w:rFonts w:ascii="Times New Roman" w:eastAsia="Calibri" w:hAnsi="Times New Roman" w:cs="Times New Roman"/>
          <w:color w:val="auto"/>
          <w:sz w:val="24"/>
          <w:szCs w:val="24"/>
          <w:lang w:val="fr-BE"/>
        </w:rPr>
        <w:t>-</w:t>
      </w:r>
      <w:r w:rsidR="00A441A5" w:rsidRPr="00533254">
        <w:rPr>
          <w:rFonts w:ascii="Times New Roman" w:hAnsi="Times New Roman" w:cs="Times New Roman"/>
          <w:color w:val="auto"/>
          <w:sz w:val="24"/>
          <w:szCs w:val="24"/>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1617CDF8"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lastRenderedPageBreak/>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0781BC49" w:rsidR="009B7095" w:rsidRPr="00533254" w:rsidRDefault="009B7095" w:rsidP="00533254">
      <w:pPr>
        <w:spacing w:after="120" w:line="240" w:lineRule="auto"/>
        <w:jc w:val="both"/>
        <w:rPr>
          <w:rFonts w:ascii="Times New Roman" w:hAnsi="Times New Roman"/>
          <w:b/>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r w:rsidR="007B5B97">
        <w:rPr>
          <w:rFonts w:ascii="Times New Roman" w:hAnsi="Times New Roman"/>
          <w:bCs/>
          <w:sz w:val="24"/>
          <w:szCs w:val="24"/>
        </w:rPr>
        <w:t xml:space="preserve"> – </w:t>
      </w:r>
      <w:r w:rsidR="007B5B97" w:rsidRPr="00533254">
        <w:rPr>
          <w:rFonts w:ascii="Times New Roman" w:hAnsi="Times New Roman"/>
          <w:b/>
          <w:sz w:val="24"/>
          <w:szCs w:val="24"/>
        </w:rPr>
        <w:t xml:space="preserve">Se va prezenta </w:t>
      </w:r>
      <w:r w:rsidR="00533254">
        <w:rPr>
          <w:rFonts w:ascii="Times New Roman" w:hAnsi="Times New Roman"/>
          <w:b/>
          <w:sz w:val="24"/>
          <w:szCs w:val="24"/>
        </w:rPr>
        <w:t xml:space="preserve">a </w:t>
      </w:r>
      <w:r w:rsidR="007B5B97" w:rsidRPr="00533254">
        <w:rPr>
          <w:rFonts w:ascii="Times New Roman" w:hAnsi="Times New Roman"/>
          <w:b/>
          <w:sz w:val="24"/>
          <w:szCs w:val="24"/>
        </w:rPr>
        <w:t>declaratie cu</w:t>
      </w:r>
      <w:r w:rsidR="00533254">
        <w:rPr>
          <w:rFonts w:ascii="Times New Roman" w:hAnsi="Times New Roman"/>
          <w:b/>
          <w:sz w:val="24"/>
          <w:szCs w:val="24"/>
        </w:rPr>
        <w:t xml:space="preserve"> insusirea </w:t>
      </w:r>
      <w:r w:rsidR="007B5B97" w:rsidRPr="00533254">
        <w:rPr>
          <w:rFonts w:ascii="Times New Roman" w:hAnsi="Times New Roman"/>
          <w:b/>
          <w:sz w:val="24"/>
          <w:szCs w:val="24"/>
        </w:rPr>
        <w:t>termenul</w:t>
      </w:r>
      <w:r w:rsidR="00533254">
        <w:rPr>
          <w:rFonts w:ascii="Times New Roman" w:hAnsi="Times New Roman"/>
          <w:b/>
          <w:sz w:val="24"/>
          <w:szCs w:val="24"/>
        </w:rPr>
        <w:t>ui</w:t>
      </w:r>
      <w:r w:rsidR="007B5B97" w:rsidRPr="00533254">
        <w:rPr>
          <w:rFonts w:ascii="Times New Roman" w:hAnsi="Times New Roman"/>
          <w:b/>
          <w:sz w:val="24"/>
          <w:szCs w:val="24"/>
        </w:rPr>
        <w:t xml:space="preserve"> de livrare</w:t>
      </w:r>
      <w:r w:rsidRPr="00533254">
        <w:rPr>
          <w:rFonts w:ascii="Times New Roman" w:hAnsi="Times New Roman"/>
          <w:b/>
          <w:sz w:val="24"/>
          <w:szCs w:val="24"/>
        </w:rPr>
        <w:t>;</w:t>
      </w:r>
    </w:p>
    <w:p w14:paraId="48A85DB6" w14:textId="77777777" w:rsidR="00222BBF" w:rsidRPr="00723880" w:rsidRDefault="00222BBF" w:rsidP="00533254">
      <w:pPr>
        <w:spacing w:after="120" w:line="240" w:lineRule="auto"/>
        <w:jc w:val="both"/>
        <w:rPr>
          <w:rFonts w:ascii="Times New Roman" w:hAnsi="Times New Roman"/>
          <w:bCs/>
          <w:sz w:val="24"/>
          <w:szCs w:val="24"/>
        </w:rPr>
      </w:pPr>
    </w:p>
    <w:p w14:paraId="51626209" w14:textId="552F9D5B" w:rsidR="009B7095" w:rsidRPr="00325842" w:rsidRDefault="009B7095" w:rsidP="00533254">
      <w:pPr>
        <w:spacing w:line="240" w:lineRule="auto"/>
        <w:jc w:val="both"/>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p>
    <w:p w14:paraId="4657CC0F" w14:textId="239342A8" w:rsidR="009B7095" w:rsidRPr="00533254" w:rsidRDefault="009B7095" w:rsidP="00533254">
      <w:pPr>
        <w:spacing w:line="240" w:lineRule="auto"/>
        <w:jc w:val="both"/>
        <w:rPr>
          <w:rFonts w:ascii="Times New Roman" w:hAnsi="Times New Roman"/>
          <w:b/>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r w:rsidR="00BA121B">
        <w:rPr>
          <w:rFonts w:ascii="Times New Roman" w:hAnsi="Times New Roman"/>
          <w:bCs/>
          <w:sz w:val="24"/>
          <w:szCs w:val="24"/>
        </w:rPr>
        <w:t xml:space="preserve"> -</w:t>
      </w:r>
      <w:r w:rsidR="00BA121B" w:rsidRPr="00533254">
        <w:rPr>
          <w:rFonts w:ascii="Times New Roman" w:hAnsi="Times New Roman"/>
          <w:b/>
          <w:sz w:val="24"/>
          <w:szCs w:val="24"/>
        </w:rPr>
        <w:t>Nu este cazul -criteriul de atribuire este pretul cel mai scazut</w:t>
      </w:r>
      <w:r w:rsidRPr="00533254">
        <w:rPr>
          <w:rFonts w:ascii="Times New Roman" w:hAnsi="Times New Roman"/>
          <w:b/>
          <w:sz w:val="24"/>
          <w:szCs w:val="24"/>
        </w:rPr>
        <w:t>;</w:t>
      </w:r>
    </w:p>
    <w:p w14:paraId="313C3EA8" w14:textId="70BEA72D" w:rsidR="009B7095" w:rsidRDefault="009B7095" w:rsidP="00533254">
      <w:pPr>
        <w:spacing w:after="120" w:line="240" w:lineRule="auto"/>
        <w:jc w:val="both"/>
        <w:rPr>
          <w:rFonts w:ascii="Times New Roman" w:hAnsi="Times New Roman"/>
          <w:b/>
          <w:sz w:val="24"/>
          <w:szCs w:val="24"/>
        </w:rPr>
      </w:pPr>
      <w:r w:rsidRPr="00723880">
        <w:rPr>
          <w:rFonts w:ascii="Times New Roman" w:hAnsi="Times New Roman"/>
          <w:bCs/>
          <w:sz w:val="24"/>
          <w:szCs w:val="24"/>
        </w:rPr>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r w:rsidR="00083009">
        <w:rPr>
          <w:rFonts w:ascii="Times New Roman" w:hAnsi="Times New Roman"/>
          <w:bCs/>
          <w:sz w:val="24"/>
          <w:szCs w:val="24"/>
        </w:rPr>
        <w:t xml:space="preserve"> -</w:t>
      </w:r>
      <w:r w:rsidR="00083009" w:rsidRPr="00BA121B">
        <w:rPr>
          <w:rFonts w:ascii="Times New Roman" w:hAnsi="Times New Roman"/>
          <w:b/>
          <w:sz w:val="24"/>
          <w:szCs w:val="24"/>
        </w:rPr>
        <w:t>Se</w:t>
      </w:r>
      <w:r w:rsidR="00083009" w:rsidRPr="00083009">
        <w:rPr>
          <w:rFonts w:ascii="Times New Roman" w:hAnsi="Times New Roman"/>
          <w:b/>
          <w:sz w:val="24"/>
          <w:szCs w:val="24"/>
        </w:rPr>
        <w:t xml:space="preserve"> </w:t>
      </w:r>
      <w:r w:rsidR="00083009" w:rsidRPr="009B7095">
        <w:rPr>
          <w:rFonts w:ascii="Times New Roman" w:hAnsi="Times New Roman"/>
          <w:b/>
          <w:sz w:val="24"/>
          <w:szCs w:val="24"/>
        </w:rPr>
        <w:t xml:space="preserve">va prezenta o </w:t>
      </w:r>
      <w:r w:rsidR="00083009">
        <w:rPr>
          <w:rFonts w:ascii="Times New Roman" w:hAnsi="Times New Roman"/>
          <w:b/>
          <w:sz w:val="24"/>
          <w:szCs w:val="24"/>
        </w:rPr>
        <w:t>declaratie/angajament</w:t>
      </w:r>
      <w:r w:rsidR="00083009" w:rsidRPr="009B7095">
        <w:rPr>
          <w:rFonts w:ascii="Times New Roman" w:hAnsi="Times New Roman"/>
          <w:b/>
          <w:sz w:val="24"/>
          <w:szCs w:val="24"/>
        </w:rPr>
        <w:t xml:space="preserve"> din partea ofertantului</w:t>
      </w:r>
      <w:r w:rsidR="00083009">
        <w:rPr>
          <w:rFonts w:ascii="Times New Roman" w:hAnsi="Times New Roman"/>
          <w:b/>
          <w:sz w:val="24"/>
          <w:szCs w:val="24"/>
        </w:rPr>
        <w:t>;</w:t>
      </w:r>
    </w:p>
    <w:p w14:paraId="6A97826B" w14:textId="77777777" w:rsidR="00222BBF" w:rsidRPr="00083009" w:rsidRDefault="00222BBF" w:rsidP="00533254">
      <w:pPr>
        <w:spacing w:after="120" w:line="240" w:lineRule="auto"/>
        <w:jc w:val="both"/>
        <w:rPr>
          <w:rFonts w:ascii="Times New Roman" w:hAnsi="Times New Roman"/>
          <w:b/>
          <w:sz w:val="24"/>
          <w:szCs w:val="24"/>
        </w:rPr>
      </w:pPr>
    </w:p>
    <w:p w14:paraId="6F3C7963" w14:textId="53BBE415" w:rsidR="009B7095" w:rsidRDefault="009B7095" w:rsidP="00533254">
      <w:pPr>
        <w:spacing w:after="120" w:line="240" w:lineRule="auto"/>
        <w:jc w:val="both"/>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w:t>
      </w:r>
      <w:r w:rsidRPr="00723880">
        <w:rPr>
          <w:rFonts w:ascii="Times New Roman" w:hAnsi="Times New Roman"/>
          <w:bCs/>
          <w:sz w:val="24"/>
          <w:szCs w:val="24"/>
        </w:rPr>
        <w:lastRenderedPageBreak/>
        <w:t xml:space="preserve">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20DF7859" w14:textId="77777777" w:rsidR="00222BBF" w:rsidRPr="009B7095" w:rsidRDefault="00222BBF" w:rsidP="00533254">
      <w:pPr>
        <w:spacing w:after="120" w:line="240" w:lineRule="auto"/>
        <w:jc w:val="both"/>
        <w:rPr>
          <w:rFonts w:ascii="Times New Roman" w:hAnsi="Times New Roman"/>
          <w:b/>
          <w:sz w:val="24"/>
          <w:szCs w:val="24"/>
        </w:rPr>
      </w:pPr>
    </w:p>
    <w:p w14:paraId="7E09BA4E" w14:textId="77777777" w:rsidR="009B7095" w:rsidRDefault="009B7095" w:rsidP="00533254">
      <w:pPr>
        <w:contextualSpacing/>
        <w:jc w:val="both"/>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25FB5D3E" w14:textId="77777777" w:rsidR="00222BBF" w:rsidRPr="00723880" w:rsidRDefault="00222BBF" w:rsidP="00533254">
      <w:pPr>
        <w:contextualSpacing/>
        <w:jc w:val="both"/>
        <w:rPr>
          <w:rFonts w:ascii="Times New Roman" w:eastAsia="Calibri" w:hAnsi="Times New Roman"/>
          <w:color w:val="000000"/>
          <w:sz w:val="24"/>
          <w:szCs w:val="24"/>
          <w:lang w:val="ro-RO"/>
        </w:rPr>
      </w:pPr>
    </w:p>
    <w:p w14:paraId="563D3F8A" w14:textId="77777777" w:rsidR="009B7095" w:rsidRDefault="009B7095" w:rsidP="00533254">
      <w:pPr>
        <w:contextualSpacing/>
        <w:jc w:val="both"/>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7FD9F020" w14:textId="77777777" w:rsidR="00222BBF" w:rsidRPr="00723880" w:rsidRDefault="00222BBF" w:rsidP="00533254">
      <w:pPr>
        <w:contextualSpacing/>
        <w:jc w:val="both"/>
        <w:rPr>
          <w:rFonts w:ascii="Times New Roman" w:eastAsia="Calibri" w:hAnsi="Times New Roman"/>
          <w:color w:val="000000"/>
          <w:sz w:val="24"/>
          <w:szCs w:val="24"/>
          <w:lang w:val="ro-RO"/>
        </w:rPr>
      </w:pPr>
    </w:p>
    <w:p w14:paraId="06BB7F0E" w14:textId="5A96A175" w:rsidR="009B7095" w:rsidRPr="00723880" w:rsidRDefault="009B7095" w:rsidP="00533254">
      <w:pPr>
        <w:contextualSpacing/>
        <w:jc w:val="both"/>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rsidP="00533254">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8CDD" w14:textId="77777777" w:rsidR="007F58DA" w:rsidRDefault="007F58DA">
      <w:pPr>
        <w:spacing w:line="240" w:lineRule="auto"/>
      </w:pPr>
      <w:r>
        <w:separator/>
      </w:r>
    </w:p>
  </w:endnote>
  <w:endnote w:type="continuationSeparator" w:id="0">
    <w:p w14:paraId="081409DA" w14:textId="77777777" w:rsidR="007F58DA" w:rsidRDefault="007F5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CF7A" w14:textId="77777777" w:rsidR="007F58DA" w:rsidRDefault="007F58DA">
      <w:pPr>
        <w:spacing w:after="0"/>
      </w:pPr>
      <w:r>
        <w:separator/>
      </w:r>
    </w:p>
  </w:footnote>
  <w:footnote w:type="continuationSeparator" w:id="0">
    <w:p w14:paraId="72FAE110" w14:textId="77777777" w:rsidR="007F58DA" w:rsidRDefault="007F58DA">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83009"/>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4350"/>
    <w:rsid w:val="001B71D4"/>
    <w:rsid w:val="001C0702"/>
    <w:rsid w:val="001C2015"/>
    <w:rsid w:val="001C4881"/>
    <w:rsid w:val="001C7A3D"/>
    <w:rsid w:val="001D51B2"/>
    <w:rsid w:val="001E29C0"/>
    <w:rsid w:val="001E6C9B"/>
    <w:rsid w:val="001E6EBC"/>
    <w:rsid w:val="001E7C9A"/>
    <w:rsid w:val="001F3457"/>
    <w:rsid w:val="001F50CF"/>
    <w:rsid w:val="001F61B9"/>
    <w:rsid w:val="001F68F6"/>
    <w:rsid w:val="00205D81"/>
    <w:rsid w:val="0021010D"/>
    <w:rsid w:val="002115DA"/>
    <w:rsid w:val="00214E5C"/>
    <w:rsid w:val="00220B53"/>
    <w:rsid w:val="00222BBF"/>
    <w:rsid w:val="002305ED"/>
    <w:rsid w:val="00236C09"/>
    <w:rsid w:val="0024053E"/>
    <w:rsid w:val="00240AEB"/>
    <w:rsid w:val="0024281A"/>
    <w:rsid w:val="0024501F"/>
    <w:rsid w:val="00246BE9"/>
    <w:rsid w:val="0025209D"/>
    <w:rsid w:val="002528D9"/>
    <w:rsid w:val="0025301F"/>
    <w:rsid w:val="002530EB"/>
    <w:rsid w:val="00254C84"/>
    <w:rsid w:val="00256BF4"/>
    <w:rsid w:val="00264CFE"/>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3EE1"/>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54"/>
    <w:rsid w:val="00533284"/>
    <w:rsid w:val="0053711B"/>
    <w:rsid w:val="00537CAE"/>
    <w:rsid w:val="0054356F"/>
    <w:rsid w:val="00553FCF"/>
    <w:rsid w:val="00553FFB"/>
    <w:rsid w:val="00555143"/>
    <w:rsid w:val="005607D4"/>
    <w:rsid w:val="00567792"/>
    <w:rsid w:val="00572408"/>
    <w:rsid w:val="005743AD"/>
    <w:rsid w:val="00577069"/>
    <w:rsid w:val="00585B5A"/>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5984"/>
    <w:rsid w:val="00627D18"/>
    <w:rsid w:val="00631596"/>
    <w:rsid w:val="00631F39"/>
    <w:rsid w:val="0064308B"/>
    <w:rsid w:val="00643191"/>
    <w:rsid w:val="00645C9D"/>
    <w:rsid w:val="006510EA"/>
    <w:rsid w:val="00664FF6"/>
    <w:rsid w:val="0066594D"/>
    <w:rsid w:val="00670032"/>
    <w:rsid w:val="00673634"/>
    <w:rsid w:val="006759C5"/>
    <w:rsid w:val="0067709C"/>
    <w:rsid w:val="006812D3"/>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D4AAB"/>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B5B97"/>
    <w:rsid w:val="007D1291"/>
    <w:rsid w:val="007E188A"/>
    <w:rsid w:val="007E3002"/>
    <w:rsid w:val="007E5BFC"/>
    <w:rsid w:val="007E7EE9"/>
    <w:rsid w:val="007F2A7F"/>
    <w:rsid w:val="007F58DA"/>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E7C78"/>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45F0"/>
    <w:rsid w:val="00B965C1"/>
    <w:rsid w:val="00BA090C"/>
    <w:rsid w:val="00BA121B"/>
    <w:rsid w:val="00BA15BA"/>
    <w:rsid w:val="00BA2FA8"/>
    <w:rsid w:val="00BB5324"/>
    <w:rsid w:val="00BC14A3"/>
    <w:rsid w:val="00BC1DCE"/>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25243"/>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32</cp:revision>
  <dcterms:created xsi:type="dcterms:W3CDTF">2023-10-08T17:30:00Z</dcterms:created>
  <dcterms:modified xsi:type="dcterms:W3CDTF">2023-11-27T09:16:00Z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