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BB8B6" w14:textId="204CCF00" w:rsidR="007B3FF2" w:rsidRPr="007B3FF2" w:rsidRDefault="007B3FF2" w:rsidP="00966F8B">
      <w:pPr>
        <w:shd w:val="clear" w:color="auto" w:fill="FFFFFF"/>
        <w:spacing w:line="276" w:lineRule="auto"/>
        <w:jc w:val="center"/>
        <w:rPr>
          <w:rFonts w:cs="Times New Roman"/>
          <w:b/>
          <w:bCs/>
          <w:color w:val="000000"/>
          <w:kern w:val="0"/>
        </w:rPr>
      </w:pPr>
      <w:r>
        <w:rPr>
          <w:rFonts w:cs="Times New Roman"/>
          <w:b/>
          <w:bCs/>
          <w:color w:val="000000"/>
          <w:kern w:val="0"/>
        </w:rPr>
        <w:tab/>
      </w:r>
      <w:r>
        <w:rPr>
          <w:rFonts w:cs="Times New Roman"/>
          <w:b/>
          <w:bCs/>
          <w:color w:val="000000"/>
          <w:kern w:val="0"/>
        </w:rPr>
        <w:tab/>
      </w:r>
      <w:r>
        <w:rPr>
          <w:rFonts w:cs="Times New Roman"/>
          <w:b/>
          <w:bCs/>
          <w:color w:val="000000"/>
          <w:kern w:val="0"/>
        </w:rPr>
        <w:tab/>
      </w:r>
      <w:r>
        <w:rPr>
          <w:rFonts w:cs="Times New Roman"/>
          <w:b/>
          <w:bCs/>
          <w:color w:val="000000"/>
          <w:kern w:val="0"/>
        </w:rPr>
        <w:tab/>
      </w:r>
      <w:r>
        <w:rPr>
          <w:rFonts w:cs="Times New Roman"/>
          <w:b/>
          <w:bCs/>
          <w:color w:val="000000"/>
          <w:kern w:val="0"/>
        </w:rPr>
        <w:tab/>
      </w:r>
      <w:r>
        <w:rPr>
          <w:rFonts w:cs="Times New Roman"/>
          <w:b/>
          <w:bCs/>
          <w:color w:val="000000"/>
          <w:kern w:val="0"/>
        </w:rPr>
        <w:tab/>
      </w:r>
      <w:r>
        <w:rPr>
          <w:rFonts w:cs="Times New Roman"/>
          <w:b/>
          <w:bCs/>
          <w:color w:val="000000"/>
          <w:kern w:val="0"/>
        </w:rPr>
        <w:tab/>
      </w:r>
      <w:r>
        <w:rPr>
          <w:rFonts w:cs="Times New Roman"/>
          <w:b/>
          <w:bCs/>
          <w:color w:val="000000"/>
          <w:kern w:val="0"/>
        </w:rPr>
        <w:tab/>
      </w:r>
      <w:r>
        <w:rPr>
          <w:rFonts w:cs="Times New Roman"/>
          <w:b/>
          <w:bCs/>
          <w:color w:val="000000"/>
          <w:kern w:val="0"/>
        </w:rPr>
        <w:tab/>
      </w:r>
      <w:r>
        <w:rPr>
          <w:rFonts w:cs="Times New Roman"/>
          <w:b/>
          <w:bCs/>
          <w:color w:val="000000"/>
          <w:kern w:val="0"/>
        </w:rPr>
        <w:tab/>
      </w:r>
      <w:r w:rsidRPr="007B3FF2">
        <w:rPr>
          <w:rFonts w:cs="Times New Roman"/>
          <w:b/>
          <w:bCs/>
          <w:color w:val="000000"/>
          <w:kern w:val="0"/>
        </w:rPr>
        <w:t xml:space="preserve">Avizat, </w:t>
      </w:r>
    </w:p>
    <w:p w14:paraId="3DADE62D" w14:textId="5C1684B0" w:rsidR="007B3FF2" w:rsidRPr="007B3FF2" w:rsidRDefault="007B3FF2" w:rsidP="00966F8B">
      <w:pPr>
        <w:shd w:val="clear" w:color="auto" w:fill="FFFFFF"/>
        <w:spacing w:line="276" w:lineRule="auto"/>
        <w:jc w:val="center"/>
        <w:rPr>
          <w:rFonts w:cs="Times New Roman"/>
          <w:b/>
          <w:bCs/>
          <w:color w:val="000000"/>
          <w:kern w:val="0"/>
        </w:rPr>
      </w:pPr>
      <w:r w:rsidRPr="007B3FF2">
        <w:rPr>
          <w:rFonts w:cs="Times New Roman"/>
          <w:b/>
          <w:bCs/>
          <w:color w:val="000000"/>
          <w:kern w:val="0"/>
        </w:rPr>
        <w:tab/>
      </w:r>
      <w:r w:rsidRPr="007B3FF2">
        <w:rPr>
          <w:rFonts w:cs="Times New Roman"/>
          <w:b/>
          <w:bCs/>
          <w:color w:val="000000"/>
          <w:kern w:val="0"/>
        </w:rPr>
        <w:tab/>
      </w:r>
      <w:r w:rsidRPr="007B3FF2">
        <w:rPr>
          <w:rFonts w:cs="Times New Roman"/>
          <w:b/>
          <w:bCs/>
          <w:color w:val="000000"/>
          <w:kern w:val="0"/>
        </w:rPr>
        <w:tab/>
      </w:r>
      <w:r w:rsidRPr="007B3FF2">
        <w:rPr>
          <w:rFonts w:cs="Times New Roman"/>
          <w:b/>
          <w:bCs/>
          <w:color w:val="000000"/>
          <w:kern w:val="0"/>
        </w:rPr>
        <w:tab/>
      </w:r>
      <w:r w:rsidRPr="007B3FF2">
        <w:rPr>
          <w:rFonts w:cs="Times New Roman"/>
          <w:b/>
          <w:bCs/>
          <w:color w:val="000000"/>
          <w:kern w:val="0"/>
        </w:rPr>
        <w:tab/>
      </w:r>
      <w:r w:rsidRPr="007B3FF2">
        <w:rPr>
          <w:rFonts w:cs="Times New Roman"/>
          <w:b/>
          <w:bCs/>
          <w:color w:val="000000"/>
          <w:kern w:val="0"/>
        </w:rPr>
        <w:tab/>
      </w:r>
      <w:r w:rsidRPr="007B3FF2">
        <w:rPr>
          <w:rFonts w:cs="Times New Roman"/>
          <w:b/>
          <w:bCs/>
          <w:color w:val="000000"/>
          <w:kern w:val="0"/>
        </w:rPr>
        <w:tab/>
      </w:r>
      <w:r w:rsidRPr="007B3FF2">
        <w:rPr>
          <w:rFonts w:cs="Times New Roman"/>
          <w:b/>
          <w:bCs/>
          <w:color w:val="000000"/>
          <w:kern w:val="0"/>
        </w:rPr>
        <w:tab/>
      </w:r>
      <w:r w:rsidRPr="007B3FF2">
        <w:rPr>
          <w:rFonts w:cs="Times New Roman"/>
          <w:b/>
          <w:bCs/>
          <w:color w:val="000000"/>
          <w:kern w:val="0"/>
        </w:rPr>
        <w:tab/>
      </w:r>
      <w:r w:rsidRPr="007B3FF2">
        <w:rPr>
          <w:rFonts w:cs="Times New Roman"/>
          <w:b/>
          <w:bCs/>
          <w:color w:val="000000"/>
          <w:kern w:val="0"/>
        </w:rPr>
        <w:tab/>
        <w:t>Director Regional</w:t>
      </w:r>
    </w:p>
    <w:p w14:paraId="001C6B1C" w14:textId="6F150542" w:rsidR="007B3FF2" w:rsidRPr="007B3FF2" w:rsidRDefault="007B3FF2" w:rsidP="007B3FF2">
      <w:pPr>
        <w:shd w:val="clear" w:color="auto" w:fill="FFFFFF"/>
        <w:spacing w:line="276" w:lineRule="auto"/>
        <w:jc w:val="center"/>
        <w:rPr>
          <w:rFonts w:cs="Times New Roman"/>
          <w:b/>
          <w:bCs/>
          <w:color w:val="000000"/>
          <w:kern w:val="0"/>
        </w:rPr>
      </w:pPr>
      <w:r w:rsidRPr="007B3FF2">
        <w:rPr>
          <w:rFonts w:cs="Times New Roman"/>
          <w:b/>
          <w:bCs/>
          <w:color w:val="000000"/>
          <w:kern w:val="0"/>
        </w:rPr>
        <w:tab/>
      </w:r>
      <w:r w:rsidRPr="007B3FF2">
        <w:rPr>
          <w:rFonts w:cs="Times New Roman"/>
          <w:b/>
          <w:bCs/>
          <w:color w:val="000000"/>
          <w:kern w:val="0"/>
        </w:rPr>
        <w:tab/>
      </w:r>
      <w:r w:rsidRPr="007B3FF2">
        <w:rPr>
          <w:rFonts w:cs="Times New Roman"/>
          <w:b/>
          <w:bCs/>
          <w:color w:val="000000"/>
          <w:kern w:val="0"/>
        </w:rPr>
        <w:tab/>
      </w:r>
      <w:r w:rsidRPr="007B3FF2">
        <w:rPr>
          <w:rFonts w:cs="Times New Roman"/>
          <w:b/>
          <w:bCs/>
          <w:color w:val="000000"/>
          <w:kern w:val="0"/>
        </w:rPr>
        <w:tab/>
      </w:r>
      <w:r w:rsidRPr="007B3FF2">
        <w:rPr>
          <w:rFonts w:cs="Times New Roman"/>
          <w:b/>
          <w:bCs/>
          <w:color w:val="000000"/>
          <w:kern w:val="0"/>
        </w:rPr>
        <w:tab/>
      </w:r>
      <w:r w:rsidRPr="007B3FF2">
        <w:rPr>
          <w:rFonts w:cs="Times New Roman"/>
          <w:b/>
          <w:bCs/>
          <w:color w:val="000000"/>
          <w:kern w:val="0"/>
        </w:rPr>
        <w:tab/>
      </w:r>
      <w:r w:rsidRPr="007B3FF2">
        <w:rPr>
          <w:rFonts w:cs="Times New Roman"/>
          <w:b/>
          <w:bCs/>
          <w:color w:val="000000"/>
          <w:kern w:val="0"/>
        </w:rPr>
        <w:tab/>
      </w:r>
      <w:r w:rsidRPr="007B3FF2">
        <w:rPr>
          <w:rFonts w:cs="Times New Roman"/>
          <w:b/>
          <w:bCs/>
          <w:color w:val="000000"/>
          <w:kern w:val="0"/>
        </w:rPr>
        <w:tab/>
      </w:r>
      <w:r w:rsidRPr="007B3FF2">
        <w:rPr>
          <w:rFonts w:cs="Times New Roman"/>
          <w:b/>
          <w:bCs/>
          <w:color w:val="000000"/>
          <w:kern w:val="0"/>
        </w:rPr>
        <w:tab/>
      </w:r>
      <w:r w:rsidRPr="007B3FF2">
        <w:rPr>
          <w:rFonts w:cs="Times New Roman"/>
          <w:b/>
          <w:bCs/>
          <w:color w:val="000000"/>
          <w:kern w:val="0"/>
        </w:rPr>
        <w:tab/>
        <w:t>ec. Ichim Marian</w:t>
      </w:r>
    </w:p>
    <w:p w14:paraId="7A8D3DF9" w14:textId="2E8A0632" w:rsidR="00966F8B" w:rsidRDefault="00EA3AFE" w:rsidP="00966F8B">
      <w:pPr>
        <w:shd w:val="clear" w:color="auto" w:fill="FFFFFF"/>
        <w:spacing w:line="276" w:lineRule="auto"/>
        <w:jc w:val="center"/>
        <w:rPr>
          <w:rFonts w:cs="Times New Roman"/>
          <w:b/>
          <w:bCs/>
          <w:color w:val="000000"/>
          <w:kern w:val="0"/>
        </w:rPr>
      </w:pPr>
      <w:r w:rsidRPr="00EA3AFE">
        <w:rPr>
          <w:rFonts w:cs="Times New Roman"/>
          <w:b/>
          <w:bCs/>
          <w:color w:val="000000"/>
          <w:kern w:val="0"/>
        </w:rPr>
        <w:t>Comunicat de presa</w:t>
      </w:r>
    </w:p>
    <w:p w14:paraId="2F4D7A76" w14:textId="77777777" w:rsidR="008F3532" w:rsidRDefault="008F3532" w:rsidP="008F3532">
      <w:pPr>
        <w:shd w:val="clear" w:color="auto" w:fill="FFFFFF"/>
        <w:spacing w:line="360" w:lineRule="auto"/>
        <w:jc w:val="both"/>
        <w:rPr>
          <w:rFonts w:cs="Times New Roman"/>
          <w:b/>
          <w:bCs/>
          <w:color w:val="000000"/>
          <w:kern w:val="0"/>
        </w:rPr>
      </w:pPr>
    </w:p>
    <w:p w14:paraId="319CAFB7" w14:textId="764F5D46" w:rsidR="00966F8B" w:rsidRDefault="00966F8B" w:rsidP="008F3532">
      <w:pPr>
        <w:shd w:val="clear" w:color="auto" w:fill="FFFFFF"/>
        <w:spacing w:line="360" w:lineRule="auto"/>
        <w:ind w:firstLine="720"/>
        <w:jc w:val="both"/>
        <w:rPr>
          <w:rFonts w:cs="Times New Roman"/>
          <w:color w:val="000000"/>
          <w:kern w:val="0"/>
        </w:rPr>
      </w:pPr>
      <w:r w:rsidRPr="005D4732">
        <w:rPr>
          <w:rFonts w:cs="Times New Roman"/>
          <w:color w:val="000000"/>
          <w:kern w:val="0"/>
        </w:rPr>
        <w:t xml:space="preserve">Începând cu data de </w:t>
      </w:r>
      <w:r w:rsidRPr="005D4732">
        <w:rPr>
          <w:rFonts w:cs="Times New Roman"/>
          <w:b/>
          <w:bCs/>
          <w:color w:val="000000"/>
          <w:kern w:val="0"/>
        </w:rPr>
        <w:t>09.07.2025, ora 12:00, până pe data de 14.07.2024, ora 06:00</w:t>
      </w:r>
      <w:r w:rsidRPr="005D4732">
        <w:rPr>
          <w:rFonts w:cs="Times New Roman"/>
          <w:color w:val="000000"/>
          <w:kern w:val="0"/>
        </w:rPr>
        <w:t xml:space="preserve">, se instituie restricții de circulație pentru autovehiculele cu MTMA &gt;7,5 </w:t>
      </w:r>
      <w:r>
        <w:rPr>
          <w:rFonts w:cs="Times New Roman"/>
          <w:color w:val="000000"/>
          <w:kern w:val="0"/>
        </w:rPr>
        <w:t xml:space="preserve">pe </w:t>
      </w:r>
      <w:r w:rsidRPr="00966F8B">
        <w:rPr>
          <w:rFonts w:cs="Times New Roman"/>
          <w:color w:val="000000"/>
          <w:kern w:val="0"/>
        </w:rPr>
        <w:t>DN39, sectorul cuprins între localitățile Agigea și Mangalia</w:t>
      </w:r>
      <w:r>
        <w:rPr>
          <w:rFonts w:cs="Times New Roman"/>
          <w:color w:val="000000"/>
          <w:kern w:val="0"/>
        </w:rPr>
        <w:t>, județul Constanța.</w:t>
      </w:r>
    </w:p>
    <w:p w14:paraId="5DBA3EC3" w14:textId="2091F50D" w:rsidR="00966F8B" w:rsidRDefault="00966F8B" w:rsidP="008F3532">
      <w:pPr>
        <w:shd w:val="clear" w:color="auto" w:fill="FFFFFF"/>
        <w:spacing w:line="360" w:lineRule="auto"/>
        <w:ind w:firstLine="360"/>
        <w:jc w:val="both"/>
        <w:rPr>
          <w:rFonts w:cs="Times New Roman"/>
          <w:color w:val="000000"/>
          <w:kern w:val="0"/>
        </w:rPr>
      </w:pPr>
    </w:p>
    <w:p w14:paraId="6B7EC7B3" w14:textId="4E5732DC" w:rsidR="00966F8B" w:rsidRDefault="00966F8B" w:rsidP="008F3532">
      <w:pPr>
        <w:shd w:val="clear" w:color="auto" w:fill="FFFFFF"/>
        <w:spacing w:line="360" w:lineRule="auto"/>
        <w:ind w:firstLine="720"/>
        <w:jc w:val="both"/>
        <w:rPr>
          <w:rFonts w:cs="Times New Roman"/>
          <w:color w:val="000000"/>
          <w:kern w:val="0"/>
        </w:rPr>
      </w:pPr>
      <w:r w:rsidRPr="005D4732">
        <w:rPr>
          <w:rFonts w:cs="Times New Roman"/>
          <w:color w:val="000000"/>
          <w:kern w:val="0"/>
        </w:rPr>
        <w:t>Această măsură a fost dispusă la solicitarea Poliției Române, pentru protejarea interesului public constând în siguranța participanților la trafic și a desfășurării circulației rutiere, în contextul organizării unui eveniment cultural-artistic în proximitatea sectorului de drum menționat anterior.</w:t>
      </w:r>
    </w:p>
    <w:p w14:paraId="7A5A40CF" w14:textId="2BA951FE" w:rsidR="00966F8B" w:rsidRPr="005D4732" w:rsidRDefault="00966F8B" w:rsidP="008F3532">
      <w:pPr>
        <w:pStyle w:val="NormalWeb"/>
        <w:spacing w:line="360" w:lineRule="auto"/>
        <w:ind w:firstLine="720"/>
        <w:jc w:val="both"/>
      </w:pPr>
      <w:r w:rsidRPr="005D4732">
        <w:t>Pentru transportul rutier de mărfuri dinspre/spre Bulgaria (prin Punctul de Trecere a Frontierei Vama Veche)</w:t>
      </w:r>
      <w:r w:rsidRPr="005D4732">
        <w:rPr>
          <w:color w:val="000000"/>
        </w:rPr>
        <w:t>,</w:t>
      </w:r>
      <w:r w:rsidRPr="005D4732">
        <w:t xml:space="preserve"> traficul va fi deviat pe drumul național DN38, pe traseul </w:t>
      </w:r>
      <w:r w:rsidRPr="005D4732">
        <w:rPr>
          <w:rStyle w:val="Strong"/>
          <w:b w:val="0"/>
          <w:bCs w:val="0"/>
        </w:rPr>
        <w:t>DJ391</w:t>
      </w:r>
      <w:r w:rsidRPr="005D4732">
        <w:t xml:space="preserve"> (Mangalia – Albești – Negru Vodă).</w:t>
      </w:r>
    </w:p>
    <w:p w14:paraId="2DA0CA13" w14:textId="77777777" w:rsidR="00966F8B" w:rsidRPr="005D4732" w:rsidRDefault="00966F8B" w:rsidP="008F3532">
      <w:pPr>
        <w:shd w:val="clear" w:color="auto" w:fill="FFFFFF"/>
        <w:spacing w:line="276" w:lineRule="auto"/>
        <w:ind w:firstLine="720"/>
        <w:jc w:val="both"/>
        <w:rPr>
          <w:rFonts w:cs="Times New Roman"/>
          <w:color w:val="000000"/>
          <w:kern w:val="0"/>
        </w:rPr>
      </w:pPr>
      <w:r w:rsidRPr="005D4732">
        <w:rPr>
          <w:rFonts w:cs="Times New Roman"/>
          <w:color w:val="000000"/>
          <w:kern w:val="0"/>
        </w:rPr>
        <w:t>Sunt exceptate de la această măsură  următoarele categorii de transporturi:</w:t>
      </w:r>
    </w:p>
    <w:p w14:paraId="0C74F7AC" w14:textId="77777777" w:rsidR="00966F8B" w:rsidRPr="005D4732" w:rsidRDefault="00966F8B" w:rsidP="008F3532">
      <w:pPr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cs="Times New Roman"/>
          <w:color w:val="000000"/>
          <w:kern w:val="0"/>
        </w:rPr>
      </w:pPr>
      <w:r w:rsidRPr="005D4732">
        <w:rPr>
          <w:rFonts w:cs="Times New Roman"/>
          <w:color w:val="000000"/>
          <w:kern w:val="0"/>
        </w:rPr>
        <w:t>transporturilor de persoane;</w:t>
      </w:r>
    </w:p>
    <w:p w14:paraId="7E4E40DF" w14:textId="77777777" w:rsidR="00966F8B" w:rsidRPr="005D4732" w:rsidRDefault="00966F8B" w:rsidP="008F3532">
      <w:pPr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cs="Times New Roman"/>
          <w:color w:val="000000"/>
          <w:kern w:val="0"/>
        </w:rPr>
      </w:pPr>
      <w:r w:rsidRPr="005D4732">
        <w:rPr>
          <w:rFonts w:cs="Times New Roman"/>
          <w:color w:val="000000"/>
          <w:kern w:val="0"/>
        </w:rPr>
        <w:t>transporturilor de animale vii și de produse perisabile de origine animală și vegetală;</w:t>
      </w:r>
    </w:p>
    <w:p w14:paraId="1B1B9E7B" w14:textId="77777777" w:rsidR="00966F8B" w:rsidRPr="005D4732" w:rsidRDefault="00966F8B" w:rsidP="008F3532">
      <w:pPr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cs="Times New Roman"/>
          <w:color w:val="000000"/>
          <w:kern w:val="0"/>
        </w:rPr>
      </w:pPr>
      <w:r w:rsidRPr="005D4732">
        <w:rPr>
          <w:rFonts w:cs="Times New Roman"/>
          <w:color w:val="000000"/>
          <w:kern w:val="0"/>
        </w:rPr>
        <w:t>vehicule care participă la intervenții în caz de forță majoră;</w:t>
      </w:r>
    </w:p>
    <w:p w14:paraId="0D9B84B7" w14:textId="77777777" w:rsidR="00966F8B" w:rsidRPr="005D4732" w:rsidRDefault="00966F8B" w:rsidP="008F3532">
      <w:pPr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cs="Times New Roman"/>
          <w:color w:val="000000"/>
          <w:kern w:val="0"/>
        </w:rPr>
      </w:pPr>
      <w:r w:rsidRPr="005D4732">
        <w:rPr>
          <w:rFonts w:cs="Times New Roman"/>
          <w:color w:val="000000"/>
          <w:kern w:val="0"/>
        </w:rPr>
        <w:t>transporturi funerare;</w:t>
      </w:r>
    </w:p>
    <w:p w14:paraId="223F2484" w14:textId="77777777" w:rsidR="00966F8B" w:rsidRPr="005D4732" w:rsidRDefault="00966F8B" w:rsidP="008F3532">
      <w:pPr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cs="Times New Roman"/>
          <w:color w:val="000000"/>
          <w:kern w:val="0"/>
        </w:rPr>
      </w:pPr>
      <w:r w:rsidRPr="005D4732">
        <w:rPr>
          <w:rFonts w:cs="Times New Roman"/>
          <w:color w:val="000000"/>
          <w:kern w:val="0"/>
        </w:rPr>
        <w:t>transporturi poștale;</w:t>
      </w:r>
    </w:p>
    <w:p w14:paraId="6B68B318" w14:textId="77777777" w:rsidR="00966F8B" w:rsidRPr="005D4732" w:rsidRDefault="00966F8B" w:rsidP="008F3532">
      <w:pPr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cs="Times New Roman"/>
          <w:color w:val="000000"/>
          <w:kern w:val="0"/>
        </w:rPr>
      </w:pPr>
      <w:r w:rsidRPr="005D4732">
        <w:rPr>
          <w:rFonts w:cs="Times New Roman"/>
          <w:color w:val="000000"/>
          <w:kern w:val="0"/>
        </w:rPr>
        <w:t>transporturi de echipamente de prim ajutor;</w:t>
      </w:r>
    </w:p>
    <w:p w14:paraId="2AAB8313" w14:textId="77777777" w:rsidR="00966F8B" w:rsidRPr="005D4732" w:rsidRDefault="00966F8B" w:rsidP="008F3532">
      <w:pPr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cs="Times New Roman"/>
          <w:color w:val="000000"/>
          <w:kern w:val="0"/>
        </w:rPr>
      </w:pPr>
      <w:r w:rsidRPr="005D4732">
        <w:rPr>
          <w:rFonts w:cs="Times New Roman"/>
          <w:color w:val="000000"/>
          <w:kern w:val="0"/>
        </w:rPr>
        <w:t>transporturi pentru distribuire de carburanți;</w:t>
      </w:r>
    </w:p>
    <w:p w14:paraId="10D0445A" w14:textId="77777777" w:rsidR="00966F8B" w:rsidRPr="005D4732" w:rsidRDefault="00966F8B" w:rsidP="008F3532">
      <w:pPr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cs="Times New Roman"/>
          <w:color w:val="000000"/>
          <w:kern w:val="0"/>
        </w:rPr>
      </w:pPr>
      <w:r w:rsidRPr="005D4732">
        <w:rPr>
          <w:rFonts w:cs="Times New Roman"/>
          <w:color w:val="000000"/>
          <w:kern w:val="0"/>
        </w:rPr>
        <w:t>transporturi de mărfuri sub temperatură controlată;</w:t>
      </w:r>
    </w:p>
    <w:p w14:paraId="20DAD902" w14:textId="77777777" w:rsidR="00966F8B" w:rsidRPr="005D4732" w:rsidRDefault="00966F8B" w:rsidP="008F3532">
      <w:pPr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cs="Times New Roman"/>
          <w:color w:val="000000"/>
          <w:kern w:val="0"/>
        </w:rPr>
      </w:pPr>
      <w:r w:rsidRPr="005D4732">
        <w:rPr>
          <w:rFonts w:cs="Times New Roman"/>
          <w:color w:val="000000"/>
          <w:kern w:val="0"/>
        </w:rPr>
        <w:t>transporturi pentru tractări vehicule avariate;</w:t>
      </w:r>
    </w:p>
    <w:p w14:paraId="06C3F0EE" w14:textId="77777777" w:rsidR="00966F8B" w:rsidRPr="005D4732" w:rsidRDefault="00966F8B" w:rsidP="008F3532">
      <w:pPr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cs="Times New Roman"/>
          <w:color w:val="000000"/>
          <w:kern w:val="0"/>
        </w:rPr>
      </w:pPr>
      <w:r w:rsidRPr="005D4732">
        <w:rPr>
          <w:rFonts w:cs="Times New Roman"/>
          <w:color w:val="000000"/>
          <w:kern w:val="0"/>
        </w:rPr>
        <w:t>transporturi pentru distribuirea de apă și hrană în zonele calamitate;</w:t>
      </w:r>
    </w:p>
    <w:p w14:paraId="25FE8DB7" w14:textId="77777777" w:rsidR="00966F8B" w:rsidRPr="005D4732" w:rsidRDefault="00966F8B" w:rsidP="008F3532">
      <w:pPr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cs="Times New Roman"/>
          <w:color w:val="000000"/>
          <w:kern w:val="0"/>
        </w:rPr>
      </w:pPr>
      <w:r w:rsidRPr="005D4732">
        <w:rPr>
          <w:rFonts w:cs="Times New Roman"/>
          <w:color w:val="000000"/>
          <w:kern w:val="0"/>
        </w:rPr>
        <w:t>transporturi cu vehicule specializate destinate prin construcție salubrizării;</w:t>
      </w:r>
    </w:p>
    <w:p w14:paraId="318F6240" w14:textId="77777777" w:rsidR="00966F8B" w:rsidRPr="005D4732" w:rsidRDefault="00966F8B" w:rsidP="008F3532">
      <w:pPr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cs="Times New Roman"/>
          <w:color w:val="000000"/>
          <w:kern w:val="0"/>
        </w:rPr>
      </w:pPr>
      <w:r w:rsidRPr="005D4732">
        <w:rPr>
          <w:rFonts w:cs="Times New Roman"/>
          <w:color w:val="000000"/>
          <w:kern w:val="0"/>
        </w:rPr>
        <w:t>transporturi apă îmbuteliată;</w:t>
      </w:r>
    </w:p>
    <w:p w14:paraId="64B8F0A3" w14:textId="77777777" w:rsidR="00966F8B" w:rsidRPr="005D4732" w:rsidRDefault="00966F8B" w:rsidP="008F3532">
      <w:pPr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cs="Times New Roman"/>
          <w:color w:val="000000"/>
          <w:kern w:val="0"/>
        </w:rPr>
      </w:pPr>
      <w:r w:rsidRPr="005D4732">
        <w:rPr>
          <w:rFonts w:cs="Times New Roman"/>
          <w:color w:val="000000"/>
          <w:kern w:val="0"/>
        </w:rPr>
        <w:t>transporturi produse provenite din exploatări agricole;</w:t>
      </w:r>
    </w:p>
    <w:p w14:paraId="25F490AE" w14:textId="77777777" w:rsidR="00966F8B" w:rsidRPr="005D4732" w:rsidRDefault="00966F8B" w:rsidP="008F3532">
      <w:pPr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cs="Times New Roman"/>
          <w:color w:val="000000"/>
          <w:kern w:val="0"/>
        </w:rPr>
      </w:pPr>
      <w:r w:rsidRPr="005D4732">
        <w:rPr>
          <w:rFonts w:cs="Times New Roman"/>
          <w:color w:val="000000"/>
          <w:kern w:val="0"/>
        </w:rPr>
        <w:t>transporturi militare implicate în exerciții multinaționale.</w:t>
      </w:r>
    </w:p>
    <w:p w14:paraId="325F3988" w14:textId="77777777" w:rsidR="00966F8B" w:rsidRDefault="00966F8B" w:rsidP="008F3532">
      <w:pPr>
        <w:shd w:val="clear" w:color="auto" w:fill="FFFFFF"/>
        <w:spacing w:line="276" w:lineRule="auto"/>
        <w:jc w:val="both"/>
        <w:rPr>
          <w:rFonts w:cs="Times New Roman"/>
          <w:color w:val="000000"/>
          <w:kern w:val="0"/>
        </w:rPr>
      </w:pPr>
    </w:p>
    <w:p w14:paraId="54719300" w14:textId="655661E9" w:rsidR="00966F8B" w:rsidRDefault="00966F8B" w:rsidP="008F3532">
      <w:pPr>
        <w:shd w:val="clear" w:color="auto" w:fill="FFFFFF"/>
        <w:spacing w:line="276" w:lineRule="auto"/>
        <w:ind w:firstLine="720"/>
        <w:jc w:val="both"/>
        <w:rPr>
          <w:rFonts w:cs="Times New Roman"/>
          <w:color w:val="000000"/>
          <w:kern w:val="0"/>
        </w:rPr>
      </w:pPr>
      <w:r w:rsidRPr="005D4732">
        <w:rPr>
          <w:rFonts w:cs="Times New Roman"/>
          <w:color w:val="000000"/>
          <w:kern w:val="0"/>
        </w:rPr>
        <w:t>De asemenea, pe perioada restricțiilor, aceasta nu se va aplica utilajelor C</w:t>
      </w:r>
      <w:r w:rsidR="00936DE6">
        <w:rPr>
          <w:rFonts w:cs="Times New Roman"/>
          <w:color w:val="000000"/>
          <w:kern w:val="0"/>
        </w:rPr>
        <w:t>.</w:t>
      </w:r>
      <w:r w:rsidRPr="005D4732">
        <w:rPr>
          <w:rFonts w:cs="Times New Roman"/>
          <w:color w:val="000000"/>
          <w:kern w:val="0"/>
        </w:rPr>
        <w:t>N</w:t>
      </w:r>
      <w:r w:rsidR="00936DE6">
        <w:rPr>
          <w:rFonts w:cs="Times New Roman"/>
          <w:color w:val="000000"/>
          <w:kern w:val="0"/>
        </w:rPr>
        <w:t>.</w:t>
      </w:r>
      <w:r w:rsidRPr="005D4732">
        <w:rPr>
          <w:rFonts w:cs="Times New Roman"/>
          <w:color w:val="000000"/>
          <w:kern w:val="0"/>
        </w:rPr>
        <w:t>A</w:t>
      </w:r>
      <w:r w:rsidR="00936DE6">
        <w:rPr>
          <w:rFonts w:cs="Times New Roman"/>
          <w:color w:val="000000"/>
          <w:kern w:val="0"/>
        </w:rPr>
        <w:t>.</w:t>
      </w:r>
      <w:r w:rsidRPr="005D4732">
        <w:rPr>
          <w:rFonts w:cs="Times New Roman"/>
          <w:color w:val="000000"/>
          <w:kern w:val="0"/>
        </w:rPr>
        <w:t>I</w:t>
      </w:r>
      <w:r w:rsidR="00936DE6">
        <w:rPr>
          <w:rFonts w:cs="Times New Roman"/>
          <w:color w:val="000000"/>
          <w:kern w:val="0"/>
        </w:rPr>
        <w:t>.</w:t>
      </w:r>
      <w:r w:rsidRPr="005D4732">
        <w:rPr>
          <w:rFonts w:cs="Times New Roman"/>
          <w:color w:val="000000"/>
          <w:kern w:val="0"/>
        </w:rPr>
        <w:t>R</w:t>
      </w:r>
      <w:r w:rsidR="00936DE6">
        <w:rPr>
          <w:rFonts w:cs="Times New Roman"/>
          <w:color w:val="000000"/>
          <w:kern w:val="0"/>
        </w:rPr>
        <w:t>.</w:t>
      </w:r>
      <w:r w:rsidRPr="005D4732">
        <w:rPr>
          <w:rFonts w:cs="Times New Roman"/>
          <w:color w:val="000000"/>
          <w:kern w:val="0"/>
        </w:rPr>
        <w:t xml:space="preserve"> S.A. și a celor cu care C</w:t>
      </w:r>
      <w:r w:rsidR="00936DE6">
        <w:rPr>
          <w:rFonts w:cs="Times New Roman"/>
          <w:color w:val="000000"/>
          <w:kern w:val="0"/>
        </w:rPr>
        <w:t>.</w:t>
      </w:r>
      <w:r w:rsidRPr="005D4732">
        <w:rPr>
          <w:rFonts w:cs="Times New Roman"/>
          <w:color w:val="000000"/>
          <w:kern w:val="0"/>
        </w:rPr>
        <w:t>N</w:t>
      </w:r>
      <w:r w:rsidR="00936DE6">
        <w:rPr>
          <w:rFonts w:cs="Times New Roman"/>
          <w:color w:val="000000"/>
          <w:kern w:val="0"/>
        </w:rPr>
        <w:t>.</w:t>
      </w:r>
      <w:r w:rsidRPr="005D4732">
        <w:rPr>
          <w:rFonts w:cs="Times New Roman"/>
          <w:color w:val="000000"/>
          <w:kern w:val="0"/>
        </w:rPr>
        <w:t>A</w:t>
      </w:r>
      <w:r w:rsidR="00936DE6">
        <w:rPr>
          <w:rFonts w:cs="Times New Roman"/>
          <w:color w:val="000000"/>
          <w:kern w:val="0"/>
        </w:rPr>
        <w:t>.</w:t>
      </w:r>
      <w:r w:rsidRPr="005D4732">
        <w:rPr>
          <w:rFonts w:cs="Times New Roman"/>
          <w:color w:val="000000"/>
          <w:kern w:val="0"/>
        </w:rPr>
        <w:t>I</w:t>
      </w:r>
      <w:r w:rsidR="00936DE6">
        <w:rPr>
          <w:rFonts w:cs="Times New Roman"/>
          <w:color w:val="000000"/>
          <w:kern w:val="0"/>
        </w:rPr>
        <w:t>.</w:t>
      </w:r>
      <w:r w:rsidRPr="005D4732">
        <w:rPr>
          <w:rFonts w:cs="Times New Roman"/>
          <w:color w:val="000000"/>
          <w:kern w:val="0"/>
        </w:rPr>
        <w:t>R</w:t>
      </w:r>
      <w:r w:rsidR="00936DE6">
        <w:rPr>
          <w:rFonts w:cs="Times New Roman"/>
          <w:color w:val="000000"/>
          <w:kern w:val="0"/>
        </w:rPr>
        <w:t>.</w:t>
      </w:r>
      <w:r w:rsidRPr="005D4732">
        <w:rPr>
          <w:rFonts w:cs="Times New Roman"/>
          <w:color w:val="000000"/>
          <w:kern w:val="0"/>
        </w:rPr>
        <w:t xml:space="preserve"> S.A. are raporturi juridice în derulare.</w:t>
      </w:r>
    </w:p>
    <w:p w14:paraId="59FE16C5" w14:textId="77777777" w:rsidR="00966F8B" w:rsidRDefault="00966F8B" w:rsidP="008F3532">
      <w:pPr>
        <w:shd w:val="clear" w:color="auto" w:fill="FFFFFF"/>
        <w:spacing w:line="276" w:lineRule="auto"/>
        <w:ind w:firstLine="720"/>
        <w:jc w:val="both"/>
        <w:rPr>
          <w:rFonts w:cs="Times New Roman"/>
          <w:color w:val="000000"/>
          <w:kern w:val="0"/>
        </w:rPr>
      </w:pPr>
    </w:p>
    <w:p w14:paraId="4173A438" w14:textId="6EE14DC6" w:rsidR="00966F8B" w:rsidRPr="005D4732" w:rsidRDefault="00966F8B" w:rsidP="008F3532">
      <w:pPr>
        <w:shd w:val="clear" w:color="auto" w:fill="FFFFFF"/>
        <w:spacing w:after="150" w:line="276" w:lineRule="auto"/>
        <w:ind w:firstLine="720"/>
        <w:jc w:val="both"/>
        <w:rPr>
          <w:rFonts w:cs="Times New Roman"/>
          <w:color w:val="000000"/>
          <w:kern w:val="0"/>
        </w:rPr>
      </w:pPr>
      <w:r w:rsidRPr="005D4732">
        <w:rPr>
          <w:rFonts w:cs="Times New Roman"/>
          <w:color w:val="000000"/>
          <w:kern w:val="0"/>
        </w:rPr>
        <w:t>Recomandăm șoferilor ca în această perioadă să utilizeze și Punctul de Frontieră Negru Vodă.</w:t>
      </w:r>
    </w:p>
    <w:p w14:paraId="00C567A4" w14:textId="37E00F49" w:rsidR="00966F8B" w:rsidRPr="005D4732" w:rsidRDefault="00966F8B" w:rsidP="008F3532">
      <w:pPr>
        <w:shd w:val="clear" w:color="auto" w:fill="FFFFFF"/>
        <w:spacing w:line="276" w:lineRule="auto"/>
        <w:ind w:firstLine="720"/>
        <w:jc w:val="both"/>
        <w:rPr>
          <w:rFonts w:cs="Times New Roman"/>
          <w:color w:val="000000"/>
          <w:kern w:val="0"/>
        </w:rPr>
      </w:pPr>
      <w:r w:rsidRPr="005D4732">
        <w:rPr>
          <w:rFonts w:cs="Times New Roman"/>
          <w:color w:val="000000"/>
          <w:kern w:val="0"/>
        </w:rPr>
        <w:t>Rugăm conducătorii auto să circule cu atenție și să respecte semnalizarea rutieră temporară</w:t>
      </w:r>
      <w:r w:rsidR="00082A56">
        <w:rPr>
          <w:rFonts w:cs="Times New Roman"/>
          <w:color w:val="000000"/>
          <w:kern w:val="0"/>
        </w:rPr>
        <w:t xml:space="preserve"> instalată</w:t>
      </w:r>
      <w:r w:rsidR="00344C9C">
        <w:rPr>
          <w:rFonts w:cs="Times New Roman"/>
          <w:color w:val="000000"/>
          <w:kern w:val="0"/>
        </w:rPr>
        <w:t>.</w:t>
      </w:r>
    </w:p>
    <w:p w14:paraId="31B63BB1" w14:textId="371CB896" w:rsidR="00966F8B" w:rsidRDefault="00966F8B" w:rsidP="005D4732">
      <w:pPr>
        <w:shd w:val="clear" w:color="auto" w:fill="FFFFFF"/>
        <w:spacing w:line="276" w:lineRule="auto"/>
        <w:jc w:val="both"/>
        <w:rPr>
          <w:rFonts w:cs="Times New Roman"/>
          <w:b/>
          <w:bCs/>
          <w:color w:val="000000"/>
          <w:kern w:val="0"/>
        </w:rPr>
      </w:pPr>
    </w:p>
    <w:sectPr w:rsidR="00966F8B" w:rsidSect="00DA6E86">
      <w:pgSz w:w="12240" w:h="15840"/>
      <w:pgMar w:top="1152" w:right="1296" w:bottom="864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71818" w14:textId="77777777" w:rsidR="00F51B22" w:rsidRDefault="00F51B22" w:rsidP="005D4732">
      <w:r>
        <w:separator/>
      </w:r>
    </w:p>
  </w:endnote>
  <w:endnote w:type="continuationSeparator" w:id="0">
    <w:p w14:paraId="0C9B669D" w14:textId="77777777" w:rsidR="00F51B22" w:rsidRDefault="00F51B22" w:rsidP="005D4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D59D1" w14:textId="77777777" w:rsidR="00F51B22" w:rsidRDefault="00F51B22" w:rsidP="005D4732">
      <w:r>
        <w:separator/>
      </w:r>
    </w:p>
  </w:footnote>
  <w:footnote w:type="continuationSeparator" w:id="0">
    <w:p w14:paraId="177A09F8" w14:textId="77777777" w:rsidR="00F51B22" w:rsidRDefault="00F51B22" w:rsidP="005D47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73D85"/>
    <w:multiLevelType w:val="hybridMultilevel"/>
    <w:tmpl w:val="9E64DEDA"/>
    <w:lvl w:ilvl="0" w:tplc="BB9288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E1F28"/>
    <w:multiLevelType w:val="multilevel"/>
    <w:tmpl w:val="12D84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A264BF"/>
    <w:multiLevelType w:val="multilevel"/>
    <w:tmpl w:val="9BFCB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6948265">
    <w:abstractNumId w:val="2"/>
  </w:num>
  <w:num w:numId="2" w16cid:durableId="1702776699">
    <w:abstractNumId w:val="0"/>
  </w:num>
  <w:num w:numId="3" w16cid:durableId="281155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FF4"/>
    <w:rsid w:val="000251B6"/>
    <w:rsid w:val="00063331"/>
    <w:rsid w:val="00082A56"/>
    <w:rsid w:val="00344C9C"/>
    <w:rsid w:val="003C43F7"/>
    <w:rsid w:val="005D4732"/>
    <w:rsid w:val="0064000C"/>
    <w:rsid w:val="00731FF4"/>
    <w:rsid w:val="007B3FF2"/>
    <w:rsid w:val="008F3532"/>
    <w:rsid w:val="00936DE6"/>
    <w:rsid w:val="00945D03"/>
    <w:rsid w:val="00966F8B"/>
    <w:rsid w:val="0099597E"/>
    <w:rsid w:val="009E7A57"/>
    <w:rsid w:val="00AA2625"/>
    <w:rsid w:val="00C14ACB"/>
    <w:rsid w:val="00C2284E"/>
    <w:rsid w:val="00D6549F"/>
    <w:rsid w:val="00DA6E86"/>
    <w:rsid w:val="00DF7BF8"/>
    <w:rsid w:val="00EA3AFE"/>
    <w:rsid w:val="00F37FBE"/>
    <w:rsid w:val="00F5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8C7115"/>
  <w15:chartTrackingRefBased/>
  <w15:docId w15:val="{81AEB3A0-B2DE-490D-AEAC-8666D8145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Arial"/>
      <w:kern w:val="4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A3AFE"/>
    <w:pPr>
      <w:spacing w:before="100" w:beforeAutospacing="1" w:after="100" w:afterAutospacing="1"/>
    </w:pPr>
    <w:rPr>
      <w:rFonts w:cs="Times New Roman"/>
      <w:kern w:val="0"/>
    </w:rPr>
  </w:style>
  <w:style w:type="character" w:styleId="Strong">
    <w:name w:val="Strong"/>
    <w:basedOn w:val="DefaultParagraphFont"/>
    <w:uiPriority w:val="22"/>
    <w:qFormat/>
    <w:rsid w:val="00EA3AFE"/>
    <w:rPr>
      <w:b/>
      <w:bCs/>
    </w:rPr>
  </w:style>
  <w:style w:type="paragraph" w:styleId="ListParagraph">
    <w:name w:val="List Paragraph"/>
    <w:basedOn w:val="Normal"/>
    <w:uiPriority w:val="34"/>
    <w:qFormat/>
    <w:rsid w:val="0099597E"/>
    <w:pPr>
      <w:ind w:left="720"/>
      <w:contextualSpacing/>
    </w:pPr>
  </w:style>
  <w:style w:type="paragraph" w:styleId="Header">
    <w:name w:val="header"/>
    <w:basedOn w:val="Normal"/>
    <w:link w:val="HeaderChar"/>
    <w:rsid w:val="005D47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D4732"/>
    <w:rPr>
      <w:rFonts w:cs="Arial"/>
      <w:kern w:val="40"/>
      <w:sz w:val="24"/>
      <w:szCs w:val="24"/>
    </w:rPr>
  </w:style>
  <w:style w:type="paragraph" w:styleId="Footer">
    <w:name w:val="footer"/>
    <w:basedOn w:val="Normal"/>
    <w:link w:val="FooterChar"/>
    <w:rsid w:val="005D47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D4732"/>
    <w:rPr>
      <w:rFonts w:cs="Arial"/>
      <w:kern w:val="4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0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</dc:creator>
  <cp:keywords/>
  <dc:description/>
  <cp:lastModifiedBy>MIHAELA</cp:lastModifiedBy>
  <cp:revision>8</cp:revision>
  <cp:lastPrinted>2025-07-08T11:01:00Z</cp:lastPrinted>
  <dcterms:created xsi:type="dcterms:W3CDTF">2025-07-07T10:53:00Z</dcterms:created>
  <dcterms:modified xsi:type="dcterms:W3CDTF">2025-07-08T12:08:00Z</dcterms:modified>
</cp:coreProperties>
</file>