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22BA" w14:textId="572AE939" w:rsidR="00FB1A22" w:rsidRDefault="00FB1A22"/>
    <w:p w14:paraId="77EA5CBF" w14:textId="63E9E3A9" w:rsidR="00EB2372" w:rsidRDefault="00EB2372" w:rsidP="00E31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5359BD6" w14:textId="77777777" w:rsidR="00EB2372" w:rsidRDefault="00EB2372" w:rsidP="00FB1A22">
      <w:pPr>
        <w:jc w:val="center"/>
      </w:pPr>
    </w:p>
    <w:p w14:paraId="5BE5427E" w14:textId="7CD1CB0D" w:rsidR="00FB1A22" w:rsidRDefault="00FB1A22" w:rsidP="009F576A">
      <w:pPr>
        <w:ind w:left="3600" w:firstLine="720"/>
      </w:pPr>
      <w:r>
        <w:t xml:space="preserve">Comunicat de </w:t>
      </w:r>
      <w:r w:rsidR="002D01C0">
        <w:t>P</w:t>
      </w:r>
      <w:r>
        <w:t>resa</w:t>
      </w:r>
    </w:p>
    <w:p w14:paraId="559DA0F0" w14:textId="1B3409E8" w:rsidR="00FB1A22" w:rsidRPr="00FB1A22" w:rsidRDefault="00FB1A22">
      <w:pPr>
        <w:rPr>
          <w:b/>
          <w:bCs/>
        </w:rPr>
      </w:pPr>
    </w:p>
    <w:p w14:paraId="2DA45411" w14:textId="3928A5D9" w:rsidR="007F52D4" w:rsidRDefault="00B47653" w:rsidP="007F52D4">
      <w:pPr>
        <w:pStyle w:val="NormalWeb"/>
        <w:spacing w:line="276" w:lineRule="auto"/>
        <w:ind w:firstLine="720"/>
        <w:jc w:val="both"/>
      </w:pPr>
      <w:r>
        <w:t>D</w:t>
      </w:r>
      <w:r w:rsidRPr="0033420D">
        <w:t>.R.D.P. Constanța informează participanții la trafic că, începând de</w:t>
      </w:r>
      <w:r>
        <w:t xml:space="preserve"> </w:t>
      </w:r>
      <w:r w:rsidR="00E31773">
        <w:t>luni, 08.12.2025</w:t>
      </w:r>
      <w:r w:rsidRPr="00E31773">
        <w:t>,</w:t>
      </w:r>
      <w:r w:rsidRPr="0033420D">
        <w:t xml:space="preserve"> circulația rutieră va fi închisă pe sectorul de drum național DN2</w:t>
      </w:r>
      <w:r>
        <w:t>2</w:t>
      </w:r>
      <w:r w:rsidRPr="0033420D">
        <w:t xml:space="preserve">, cuprins între km </w:t>
      </w:r>
      <w:r w:rsidR="0075782B">
        <w:t>206</w:t>
      </w:r>
      <w:r w:rsidRPr="0033420D">
        <w:t>+</w:t>
      </w:r>
      <w:r w:rsidR="0075782B">
        <w:t>325</w:t>
      </w:r>
      <w:r w:rsidRPr="0033420D">
        <w:t xml:space="preserve"> – </w:t>
      </w:r>
      <w:r w:rsidR="0079210D">
        <w:t xml:space="preserve">                     </w:t>
      </w:r>
      <w:r w:rsidRPr="0033420D">
        <w:t xml:space="preserve">km </w:t>
      </w:r>
      <w:r w:rsidR="0075782B">
        <w:t>211</w:t>
      </w:r>
      <w:r w:rsidRPr="0033420D">
        <w:t>+</w:t>
      </w:r>
      <w:r w:rsidR="0075782B">
        <w:t>940</w:t>
      </w:r>
      <w:r w:rsidRPr="0033420D">
        <w:t xml:space="preserve">. </w:t>
      </w:r>
    </w:p>
    <w:p w14:paraId="0901F083" w14:textId="63DCEE06" w:rsidR="00D9052E" w:rsidRPr="007F52D4" w:rsidRDefault="00B47653" w:rsidP="007F52D4">
      <w:pPr>
        <w:pStyle w:val="NormalWeb"/>
        <w:spacing w:line="276" w:lineRule="auto"/>
        <w:ind w:firstLine="720"/>
        <w:jc w:val="both"/>
      </w:pPr>
      <w:r w:rsidRPr="0033420D">
        <w:t>Această măsur</w:t>
      </w:r>
      <w:r w:rsidR="00313E0F">
        <w:t>ă</w:t>
      </w:r>
      <w:r w:rsidRPr="0033420D">
        <w:t xml:space="preserve"> este necesară pentru</w:t>
      </w:r>
      <w:r w:rsidR="00CB0111">
        <w:t xml:space="preserve"> de</w:t>
      </w:r>
      <w:r w:rsidR="00E31773">
        <w:t>s</w:t>
      </w:r>
      <w:r w:rsidR="00CB0111">
        <w:t>fășurarea</w:t>
      </w:r>
      <w:r w:rsidR="00313E0F">
        <w:t xml:space="preserve"> </w:t>
      </w:r>
      <w:r w:rsidRPr="0033420D">
        <w:t xml:space="preserve">lucrărilor </w:t>
      </w:r>
      <w:r w:rsidR="0075782B">
        <w:t xml:space="preserve">la trecerea la nivel cu calea ferată situată în </w:t>
      </w:r>
      <w:proofErr w:type="gramStart"/>
      <w:r w:rsidR="0075782B">
        <w:t xml:space="preserve">zona </w:t>
      </w:r>
      <w:r w:rsidR="00313E0F">
        <w:t xml:space="preserve"> </w:t>
      </w:r>
      <w:r w:rsidR="0075782B">
        <w:t>km</w:t>
      </w:r>
      <w:proofErr w:type="gramEnd"/>
      <w:r w:rsidR="0075782B">
        <w:t xml:space="preserve"> 209+435, în cadrul obiectivului </w:t>
      </w:r>
      <w:r w:rsidR="00313E0F">
        <w:t>”</w:t>
      </w:r>
      <w:r w:rsidR="00313E0F">
        <w:rPr>
          <w:color w:val="080809"/>
          <w:shd w:val="clear" w:color="auto" w:fill="FFFFFF"/>
        </w:rPr>
        <w:t>Modernizare treceri la nivel cu calea ferată pe raza SRCF Constanța – Proiectare și execuție 3 loturi – LOT 3 – modernizare TN km 107+349 linia 812 Medgidia - Tulcea cu E87”</w:t>
      </w:r>
      <w:r w:rsidR="00E31773">
        <w:rPr>
          <w:color w:val="080809"/>
          <w:shd w:val="clear" w:color="auto" w:fill="FFFFFF"/>
        </w:rPr>
        <w:t>.</w:t>
      </w:r>
    </w:p>
    <w:p w14:paraId="77451C07" w14:textId="1BFD9D81" w:rsidR="00B47653" w:rsidRDefault="00B47653" w:rsidP="002D01C0">
      <w:pPr>
        <w:pStyle w:val="NormalWeb"/>
        <w:spacing w:line="276" w:lineRule="auto"/>
        <w:ind w:firstLine="720"/>
        <w:jc w:val="both"/>
      </w:pPr>
      <w:r w:rsidRPr="0033420D">
        <w:t>Pe durata lucrărilor, traficul</w:t>
      </w:r>
      <w:r>
        <w:t xml:space="preserve"> rutier</w:t>
      </w:r>
      <w:r w:rsidRPr="0033420D">
        <w:t xml:space="preserve"> </w:t>
      </w:r>
      <w:r>
        <w:t>se va de</w:t>
      </w:r>
      <w:r w:rsidR="00E31773">
        <w:t>s</w:t>
      </w:r>
      <w:r>
        <w:t>fășura</w:t>
      </w:r>
      <w:r w:rsidRPr="0033420D">
        <w:t xml:space="preserve"> deviat pe următoarea rută ocolitoare:</w:t>
      </w:r>
    </w:p>
    <w:p w14:paraId="31512291" w14:textId="7ADEA798" w:rsidR="00B47653" w:rsidRDefault="00B47653" w:rsidP="007F52D4">
      <w:pPr>
        <w:pStyle w:val="NormalWeb"/>
        <w:numPr>
          <w:ilvl w:val="0"/>
          <w:numId w:val="2"/>
        </w:numPr>
        <w:spacing w:line="276" w:lineRule="auto"/>
        <w:jc w:val="both"/>
      </w:pPr>
      <w:r w:rsidRPr="00B47653">
        <w:rPr>
          <w:rStyle w:val="Strong"/>
        </w:rPr>
        <w:t xml:space="preserve">Pentru relatia Tulcea </w:t>
      </w:r>
      <w:proofErr w:type="gramStart"/>
      <w:r w:rsidRPr="00B47653">
        <w:rPr>
          <w:rStyle w:val="Strong"/>
        </w:rPr>
        <w:t>–  Ovidiu</w:t>
      </w:r>
      <w:proofErr w:type="gramEnd"/>
      <w:r w:rsidRPr="00B47653">
        <w:rPr>
          <w:rStyle w:val="Strong"/>
        </w:rPr>
        <w:t xml:space="preserve"> (Constanța) și retur</w:t>
      </w:r>
      <w:r>
        <w:t xml:space="preserve"> : DN22, Tulcea → DN22, km 206+325 inters. cu DJ 229, km 45+600 → DJ 229 → Zebil → DJ 229 inters. cu DJ 222 → DJ 222 → Sarichioi → DJ 222 inters. cu DJ223A → DJ223A → Enisala → DJ223A inters. cu strada Vlad Țepeș (Babadag) → strada Vlad Țepeș inters. DN 22, km 210+528, Babadag → DN 22, km 210+120 inters. DN 22H, km 0+000 → DN 22H, km 1+590 inters. cu DN 22 (km 211+940) → DN</w:t>
      </w:r>
      <w:proofErr w:type="gramStart"/>
      <w:r>
        <w:t xml:space="preserve">22, </w:t>
      </w:r>
      <w:r w:rsidR="002D01C0">
        <w:t xml:space="preserve"> </w:t>
      </w:r>
      <w:r>
        <w:t>Babadag</w:t>
      </w:r>
      <w:proofErr w:type="gramEnd"/>
      <w:r>
        <w:t xml:space="preserve"> - Ovidiu.</w:t>
      </w:r>
    </w:p>
    <w:p w14:paraId="10A7EF6B" w14:textId="77777777" w:rsidR="00B47653" w:rsidRPr="0033420D" w:rsidRDefault="00B47653" w:rsidP="007F52D4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3420D">
        <w:t>Accesul riveranilor va fi permis pe următoarele tronsoane ale DN2</w:t>
      </w:r>
      <w:r>
        <w:t>2</w:t>
      </w:r>
      <w:r w:rsidRPr="0033420D">
        <w:t>:</w:t>
      </w:r>
    </w:p>
    <w:p w14:paraId="15988E13" w14:textId="77777777" w:rsidR="00B47653" w:rsidRPr="0033420D" w:rsidRDefault="00B47653" w:rsidP="007F52D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33420D">
        <w:t xml:space="preserve">între km </w:t>
      </w:r>
      <w:r>
        <w:t>206</w:t>
      </w:r>
      <w:r w:rsidRPr="0033420D">
        <w:t>+</w:t>
      </w:r>
      <w:r>
        <w:t>325</w:t>
      </w:r>
      <w:r w:rsidRPr="0033420D">
        <w:t xml:space="preserve"> și km </w:t>
      </w:r>
      <w:r>
        <w:t>209</w:t>
      </w:r>
      <w:r w:rsidRPr="0033420D">
        <w:t>+</w:t>
      </w:r>
      <w:r>
        <w:t>385</w:t>
      </w:r>
    </w:p>
    <w:p w14:paraId="188F3D35" w14:textId="77777777" w:rsidR="00B47653" w:rsidRDefault="00B47653" w:rsidP="002D01C0">
      <w:pPr>
        <w:pStyle w:val="NormalWeb"/>
        <w:numPr>
          <w:ilvl w:val="0"/>
          <w:numId w:val="1"/>
        </w:numPr>
        <w:spacing w:line="276" w:lineRule="auto"/>
        <w:jc w:val="both"/>
      </w:pPr>
      <w:r w:rsidRPr="0033420D">
        <w:t xml:space="preserve">între km </w:t>
      </w:r>
      <w:r>
        <w:t>211</w:t>
      </w:r>
      <w:r w:rsidRPr="0033420D">
        <w:t>+</w:t>
      </w:r>
      <w:r>
        <w:t>940</w:t>
      </w:r>
      <w:r w:rsidRPr="0033420D">
        <w:t xml:space="preserve"> și km </w:t>
      </w:r>
      <w:r>
        <w:t>209</w:t>
      </w:r>
      <w:r w:rsidRPr="0033420D">
        <w:t>+</w:t>
      </w:r>
      <w:r>
        <w:t>485</w:t>
      </w:r>
    </w:p>
    <w:p w14:paraId="4A2BC69C" w14:textId="6E2E4E4C" w:rsidR="00B47653" w:rsidRPr="0033420D" w:rsidRDefault="00B47653" w:rsidP="0075782B">
      <w:pPr>
        <w:pStyle w:val="NormalWeb"/>
        <w:spacing w:line="276" w:lineRule="auto"/>
        <w:ind w:firstLine="720"/>
        <w:jc w:val="both"/>
      </w:pPr>
      <w:r w:rsidRPr="008B38A1">
        <w:t xml:space="preserve">Durata estimativă de execuție a lucrărilor este până la data de </w:t>
      </w:r>
      <w:r w:rsidR="00E31773" w:rsidRPr="00E31773">
        <w:t>1</w:t>
      </w:r>
      <w:r w:rsidRPr="00E31773">
        <w:t>5.12.2025.</w:t>
      </w:r>
    </w:p>
    <w:p w14:paraId="0C6F3CE5" w14:textId="4ACCFEBB" w:rsidR="00B47653" w:rsidRPr="0033420D" w:rsidRDefault="00B47653" w:rsidP="0075782B">
      <w:pPr>
        <w:pStyle w:val="NormalWeb"/>
        <w:spacing w:line="276" w:lineRule="auto"/>
        <w:ind w:firstLine="720"/>
        <w:jc w:val="both"/>
      </w:pPr>
      <w:r w:rsidRPr="0033420D">
        <w:t>Facem apel la conducătorii auto să respecte restricțiile de circulație și semnalizarea rutieră temporară instalată în zonă</w:t>
      </w:r>
      <w:r w:rsidR="007F52D4">
        <w:t>!</w:t>
      </w:r>
    </w:p>
    <w:p w14:paraId="227FD816" w14:textId="65BD00CA" w:rsidR="00B47653" w:rsidRPr="0033420D" w:rsidRDefault="00B47653" w:rsidP="007F52D4">
      <w:pPr>
        <w:pStyle w:val="NormalWeb"/>
        <w:spacing w:line="276" w:lineRule="auto"/>
        <w:jc w:val="both"/>
      </w:pPr>
    </w:p>
    <w:p w14:paraId="1D9194FE" w14:textId="77777777" w:rsidR="00B47653" w:rsidRDefault="00B47653" w:rsidP="00B4765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  <w:r>
        <w:rPr>
          <w:rFonts w:ascii="inherit" w:hAnsi="inherit" w:cs="Segoe UI Historic"/>
          <w:color w:val="080809"/>
          <w:kern w:val="0"/>
          <w:sz w:val="23"/>
          <w:szCs w:val="23"/>
        </w:rPr>
        <w:tab/>
      </w:r>
    </w:p>
    <w:p w14:paraId="750D954F" w14:textId="77777777" w:rsidR="00B47653" w:rsidRDefault="00B47653" w:rsidP="00B4765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p w14:paraId="2525EB04" w14:textId="77777777" w:rsidR="00B47653" w:rsidRDefault="00B47653" w:rsidP="00B47653">
      <w:pPr>
        <w:shd w:val="clear" w:color="auto" w:fill="FFFFFF"/>
        <w:spacing w:line="276" w:lineRule="auto"/>
        <w:jc w:val="both"/>
        <w:rPr>
          <w:rFonts w:ascii="inherit" w:hAnsi="inherit" w:cs="Segoe UI Historic"/>
          <w:color w:val="080809"/>
          <w:kern w:val="0"/>
          <w:sz w:val="23"/>
          <w:szCs w:val="23"/>
        </w:rPr>
      </w:pPr>
    </w:p>
    <w:sectPr w:rsidR="00B47653" w:rsidSect="00DA6E86">
      <w:headerReference w:type="default" r:id="rId7"/>
      <w:pgSz w:w="12240" w:h="15840"/>
      <w:pgMar w:top="1152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31A2" w14:textId="77777777" w:rsidR="00A23971" w:rsidRDefault="00A23971" w:rsidP="00FB1A22">
      <w:r>
        <w:separator/>
      </w:r>
    </w:p>
  </w:endnote>
  <w:endnote w:type="continuationSeparator" w:id="0">
    <w:p w14:paraId="3044D131" w14:textId="77777777" w:rsidR="00A23971" w:rsidRDefault="00A23971" w:rsidP="00FB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6223" w14:textId="77777777" w:rsidR="00A23971" w:rsidRDefault="00A23971" w:rsidP="00FB1A22">
      <w:r>
        <w:separator/>
      </w:r>
    </w:p>
  </w:footnote>
  <w:footnote w:type="continuationSeparator" w:id="0">
    <w:p w14:paraId="15933EA9" w14:textId="77777777" w:rsidR="00A23971" w:rsidRDefault="00A23971" w:rsidP="00FB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E9FA" w14:textId="15B2C888" w:rsidR="00FB1A22" w:rsidRDefault="00FB1A22">
    <w:pPr>
      <w:pStyle w:val="Header"/>
    </w:pPr>
    <w:r>
      <w:rPr>
        <w:noProof/>
      </w:rPr>
      <w:drawing>
        <wp:inline distT="0" distB="0" distL="0" distR="0" wp14:anchorId="7DC6FF2A" wp14:editId="49CE983A">
          <wp:extent cx="6119495" cy="15709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57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3F2F"/>
    <w:multiLevelType w:val="hybridMultilevel"/>
    <w:tmpl w:val="5DD05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45611"/>
    <w:multiLevelType w:val="multilevel"/>
    <w:tmpl w:val="0B5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967605">
    <w:abstractNumId w:val="1"/>
  </w:num>
  <w:num w:numId="2" w16cid:durableId="90317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51"/>
    <w:rsid w:val="00017DF7"/>
    <w:rsid w:val="000251B6"/>
    <w:rsid w:val="00092651"/>
    <w:rsid w:val="0021374D"/>
    <w:rsid w:val="002D01C0"/>
    <w:rsid w:val="002E259B"/>
    <w:rsid w:val="00313E0F"/>
    <w:rsid w:val="003C43F7"/>
    <w:rsid w:val="00571494"/>
    <w:rsid w:val="00615781"/>
    <w:rsid w:val="0075782B"/>
    <w:rsid w:val="0079210D"/>
    <w:rsid w:val="007D4634"/>
    <w:rsid w:val="007F52D4"/>
    <w:rsid w:val="008B38A1"/>
    <w:rsid w:val="009D65C9"/>
    <w:rsid w:val="009E7A57"/>
    <w:rsid w:val="009F576A"/>
    <w:rsid w:val="00A23971"/>
    <w:rsid w:val="00AA2625"/>
    <w:rsid w:val="00B47653"/>
    <w:rsid w:val="00B60192"/>
    <w:rsid w:val="00B9386F"/>
    <w:rsid w:val="00C14ACB"/>
    <w:rsid w:val="00C2284E"/>
    <w:rsid w:val="00CB0111"/>
    <w:rsid w:val="00D54A67"/>
    <w:rsid w:val="00D9052E"/>
    <w:rsid w:val="00DA6E86"/>
    <w:rsid w:val="00DF7BF8"/>
    <w:rsid w:val="00E17E0F"/>
    <w:rsid w:val="00E31773"/>
    <w:rsid w:val="00EB2372"/>
    <w:rsid w:val="00F37FBE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B671F"/>
  <w15:chartTrackingRefBased/>
  <w15:docId w15:val="{A2C7712A-2C75-4A9F-BBFA-A5115977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kern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A22"/>
    <w:rPr>
      <w:rFonts w:cs="Arial"/>
      <w:kern w:val="40"/>
      <w:sz w:val="24"/>
      <w:szCs w:val="24"/>
    </w:rPr>
  </w:style>
  <w:style w:type="paragraph" w:styleId="Footer">
    <w:name w:val="footer"/>
    <w:basedOn w:val="Normal"/>
    <w:link w:val="FooterChar"/>
    <w:rsid w:val="00FB1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1A22"/>
    <w:rPr>
      <w:rFonts w:cs="Arial"/>
      <w:kern w:val="4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781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basedOn w:val="DefaultParagraphFont"/>
    <w:uiPriority w:val="22"/>
    <w:qFormat/>
    <w:rsid w:val="00B47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4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0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13</cp:revision>
  <cp:lastPrinted>2025-12-05T13:06:00Z</cp:lastPrinted>
  <dcterms:created xsi:type="dcterms:W3CDTF">2025-10-03T10:52:00Z</dcterms:created>
  <dcterms:modified xsi:type="dcterms:W3CDTF">2025-12-08T07:39:00Z</dcterms:modified>
</cp:coreProperties>
</file>